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62243F8B" w14:textId="1FFD091A" w:rsidR="00BD1BDF" w:rsidRPr="008F219E" w:rsidRDefault="00D1418C" w:rsidP="008F219E">
      <w:pPr>
        <w:tabs>
          <w:tab w:val="left" w:pos="3720"/>
        </w:tabs>
        <w:jc w:val="center"/>
        <w:rPr>
          <w:rFonts w:ascii="Calibri" w:hAnsi="Calibri" w:cs="Calibri"/>
          <w:sz w:val="40"/>
          <w:szCs w:val="40"/>
          <w:lang w:val="et-EE"/>
        </w:rPr>
      </w:pPr>
      <w:r>
        <w:rPr>
          <w:rFonts w:ascii="Calibri" w:hAnsi="Calibri" w:cs="Calibri"/>
          <w:sz w:val="28"/>
          <w:szCs w:val="28"/>
        </w:rPr>
        <w:t>Kalevi:(</w:t>
      </w:r>
      <w:proofErr w:type="spellStart"/>
      <w:r>
        <w:rPr>
          <w:rFonts w:ascii="Calibri" w:hAnsi="Calibri" w:cs="Calibri"/>
          <w:sz w:val="28"/>
          <w:szCs w:val="28"/>
        </w:rPr>
        <w:t>Kohtla</w:t>
      </w:r>
      <w:proofErr w:type="spellEnd"/>
      <w:r>
        <w:rPr>
          <w:rFonts w:ascii="Calibri" w:hAnsi="Calibri" w:cs="Calibri"/>
          <w:sz w:val="28"/>
          <w:szCs w:val="28"/>
        </w:rPr>
        <w:t xml:space="preserve">-Järve) F2 VME, </w:t>
      </w:r>
      <w:proofErr w:type="spellStart"/>
      <w:r>
        <w:rPr>
          <w:rFonts w:ascii="Calibri" w:hAnsi="Calibri" w:cs="Calibri"/>
          <w:sz w:val="28"/>
          <w:szCs w:val="28"/>
        </w:rPr>
        <w:t>Metsamägara</w:t>
      </w:r>
      <w:proofErr w:type="spellEnd"/>
      <w:r>
        <w:rPr>
          <w:rFonts w:ascii="Calibri" w:hAnsi="Calibri" w:cs="Calibri"/>
          <w:sz w:val="28"/>
          <w:szCs w:val="28"/>
        </w:rPr>
        <w:t xml:space="preserve"> </w:t>
      </w:r>
      <w:proofErr w:type="spellStart"/>
      <w:r>
        <w:rPr>
          <w:rFonts w:ascii="Calibri" w:hAnsi="Calibri" w:cs="Calibri"/>
          <w:sz w:val="28"/>
          <w:szCs w:val="28"/>
        </w:rPr>
        <w:t>küla</w:t>
      </w:r>
      <w:proofErr w:type="spellEnd"/>
      <w:r>
        <w:rPr>
          <w:rFonts w:ascii="Calibri" w:hAnsi="Calibri" w:cs="Calibri"/>
          <w:sz w:val="28"/>
          <w:szCs w:val="28"/>
        </w:rPr>
        <w:t xml:space="preserve">, </w:t>
      </w:r>
      <w:proofErr w:type="spellStart"/>
      <w:r>
        <w:rPr>
          <w:rFonts w:ascii="Calibri" w:hAnsi="Calibri" w:cs="Calibri"/>
          <w:sz w:val="28"/>
          <w:szCs w:val="28"/>
        </w:rPr>
        <w:t>Toila</w:t>
      </w:r>
      <w:proofErr w:type="spellEnd"/>
      <w:r>
        <w:rPr>
          <w:rFonts w:ascii="Calibri" w:hAnsi="Calibri" w:cs="Calibri"/>
          <w:sz w:val="28"/>
          <w:szCs w:val="28"/>
        </w:rPr>
        <w:t xml:space="preserve"> </w:t>
      </w:r>
      <w:proofErr w:type="spellStart"/>
      <w:r>
        <w:rPr>
          <w:rFonts w:ascii="Calibri" w:hAnsi="Calibri" w:cs="Calibri"/>
          <w:sz w:val="28"/>
          <w:szCs w:val="28"/>
        </w:rPr>
        <w:t>vald</w:t>
      </w:r>
      <w:proofErr w:type="spellEnd"/>
      <w:r>
        <w:rPr>
          <w:rFonts w:ascii="Calibri" w:hAnsi="Calibri" w:cs="Calibri"/>
          <w:sz w:val="28"/>
          <w:szCs w:val="28"/>
        </w:rPr>
        <w:t xml:space="preserve">, Ida-Viru </w:t>
      </w:r>
      <w:proofErr w:type="spellStart"/>
      <w:r>
        <w:rPr>
          <w:rFonts w:ascii="Calibri" w:hAnsi="Calibri" w:cs="Calibri"/>
          <w:sz w:val="28"/>
          <w:szCs w:val="28"/>
        </w:rPr>
        <w:t>maakond</w:t>
      </w:r>
      <w:proofErr w:type="spellEnd"/>
      <w:r>
        <w:rPr>
          <w:rFonts w:ascii="Calibri" w:hAnsi="Calibri" w:cs="Calibri"/>
          <w:sz w:val="28"/>
          <w:szCs w:val="28"/>
        </w:rPr>
        <w:t xml:space="preserve"> </w:t>
      </w: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0B52EC7A" w14:textId="6AB91B71"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CB0CE4">
        <w:rPr>
          <w:rFonts w:ascii="Calibri" w:hAnsi="Calibri"/>
          <w:sz w:val="28"/>
          <w:szCs w:val="28"/>
          <w:lang w:val="et-EE"/>
        </w:rPr>
        <w:t>MARTIN BLUUM</w:t>
      </w:r>
    </w:p>
    <w:p w14:paraId="0746B1A8" w14:textId="73044DD5"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6D3315">
        <w:rPr>
          <w:rFonts w:ascii="Calibri" w:hAnsi="Calibri"/>
          <w:sz w:val="28"/>
          <w:szCs w:val="28"/>
          <w:lang w:val="et-EE"/>
        </w:rPr>
        <w:t>56969904</w:t>
      </w:r>
    </w:p>
    <w:p w14:paraId="3E1A2963" w14:textId="33E59888"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1C2EDB">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33DF718D"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D1418C">
        <w:rPr>
          <w:rFonts w:ascii="Calibri" w:hAnsi="Calibri"/>
          <w:sz w:val="28"/>
          <w:szCs w:val="28"/>
          <w:lang w:val="et-EE"/>
        </w:rPr>
        <w:t>5-27</w:t>
      </w:r>
    </w:p>
    <w:p w14:paraId="10B47E8A" w14:textId="64C2F331"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1C72C8">
        <w:rPr>
          <w:rFonts w:ascii="Calibri" w:hAnsi="Calibri"/>
          <w:sz w:val="28"/>
          <w:szCs w:val="28"/>
          <w:lang w:val="et-EE"/>
        </w:rPr>
        <w:t>I</w:t>
      </w:r>
      <w:r w:rsidR="00546C26">
        <w:rPr>
          <w:rFonts w:ascii="Calibri" w:hAnsi="Calibri"/>
          <w:sz w:val="28"/>
          <w:szCs w:val="28"/>
          <w:lang w:val="et-EE"/>
        </w:rPr>
        <w:t>I1691</w:t>
      </w:r>
    </w:p>
    <w:p w14:paraId="77672E80" w14:textId="77777777" w:rsidR="000D3862" w:rsidRDefault="000D3862" w:rsidP="00F5209D">
      <w:pPr>
        <w:tabs>
          <w:tab w:val="left" w:pos="3720"/>
        </w:tabs>
        <w:rPr>
          <w:rFonts w:ascii="Calibri" w:hAnsi="Calibri"/>
          <w:sz w:val="28"/>
          <w:szCs w:val="28"/>
          <w:lang w:val="et-EE"/>
        </w:rPr>
      </w:pPr>
    </w:p>
    <w:p w14:paraId="4C6FD172" w14:textId="06DB9ED1"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r>
      <w:r w:rsidR="001C72C8">
        <w:rPr>
          <w:rFonts w:ascii="Calibri" w:hAnsi="Calibri"/>
          <w:lang w:val="et-EE"/>
        </w:rPr>
        <w:t>Elektrilevi OÜ</w:t>
      </w:r>
    </w:p>
    <w:p w14:paraId="78C2E072" w14:textId="75C133D9"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E00E57" w:rsidRPr="00E00E57">
        <w:rPr>
          <w:rFonts w:ascii="Calibri" w:hAnsi="Calibri"/>
        </w:rPr>
        <w:t>11050857</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153581A0"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509BD" w:rsidRPr="001509BD">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44CEAEEF" w:rsidR="002B227A" w:rsidRPr="00060A48" w:rsidRDefault="00546C26" w:rsidP="002B227A">
      <w:pPr>
        <w:tabs>
          <w:tab w:val="left" w:pos="3720"/>
        </w:tabs>
        <w:jc w:val="center"/>
        <w:rPr>
          <w:rFonts w:ascii="Calibri" w:hAnsi="Calibri"/>
          <w:sz w:val="28"/>
          <w:szCs w:val="28"/>
          <w:lang w:val="et-EE"/>
        </w:rPr>
      </w:pPr>
      <w:r>
        <w:rPr>
          <w:rFonts w:ascii="Calibri" w:hAnsi="Calibri"/>
          <w:sz w:val="28"/>
          <w:szCs w:val="28"/>
          <w:lang w:val="et-EE"/>
        </w:rPr>
        <w:t>Juuni</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5</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A2EF0FA" w14:textId="5E5663FB" w:rsidR="00361FBF" w:rsidRDefault="00952CCE">
      <w:pPr>
        <w:pStyle w:val="TOC1"/>
        <w:rPr>
          <w:rFonts w:asciiTheme="minorHAnsi" w:eastAsiaTheme="minorEastAsia" w:hAnsiTheme="minorHAnsi" w:cstheme="minorBidi"/>
          <w:b w:val="0"/>
          <w:bCs w:val="0"/>
          <w:caps w:val="0"/>
          <w:noProof/>
          <w:kern w:val="2"/>
          <w:sz w:val="24"/>
          <w:szCs w:val="24"/>
          <w:lang w:val="en-US"/>
          <w14:ligatures w14:val="standardContextual"/>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92241063" w:history="1">
        <w:r w:rsidR="00361FBF" w:rsidRPr="004D0AAD">
          <w:rPr>
            <w:rStyle w:val="Hyperlink"/>
            <w:noProof/>
            <w14:scene3d>
              <w14:camera w14:prst="orthographicFront"/>
              <w14:lightRig w14:rig="threePt" w14:dir="t">
                <w14:rot w14:lat="0" w14:lon="0" w14:rev="0"/>
              </w14:lightRig>
            </w14:scene3d>
          </w:rPr>
          <w:t>1.</w:t>
        </w:r>
        <w:r w:rsidR="00361FBF">
          <w:rPr>
            <w:rFonts w:asciiTheme="minorHAnsi" w:eastAsiaTheme="minorEastAsia" w:hAnsiTheme="minorHAnsi" w:cstheme="minorBidi"/>
            <w:b w:val="0"/>
            <w:bCs w:val="0"/>
            <w:caps w:val="0"/>
            <w:noProof/>
            <w:kern w:val="2"/>
            <w:sz w:val="24"/>
            <w:szCs w:val="24"/>
            <w:lang w:val="en-US"/>
            <w14:ligatures w14:val="standardContextual"/>
          </w:rPr>
          <w:tab/>
        </w:r>
        <w:r w:rsidR="00361FBF" w:rsidRPr="004D0AAD">
          <w:rPr>
            <w:rStyle w:val="Hyperlink"/>
            <w:noProof/>
          </w:rPr>
          <w:t>ASUKOHT</w:t>
        </w:r>
        <w:r w:rsidR="00361FBF">
          <w:rPr>
            <w:noProof/>
            <w:webHidden/>
          </w:rPr>
          <w:tab/>
        </w:r>
        <w:r w:rsidR="00361FBF">
          <w:rPr>
            <w:noProof/>
            <w:webHidden/>
          </w:rPr>
          <w:fldChar w:fldCharType="begin"/>
        </w:r>
        <w:r w:rsidR="00361FBF">
          <w:rPr>
            <w:noProof/>
            <w:webHidden/>
          </w:rPr>
          <w:instrText xml:space="preserve"> PAGEREF _Toc192241063 \h </w:instrText>
        </w:r>
        <w:r w:rsidR="00361FBF">
          <w:rPr>
            <w:noProof/>
            <w:webHidden/>
          </w:rPr>
        </w:r>
        <w:r w:rsidR="00361FBF">
          <w:rPr>
            <w:noProof/>
            <w:webHidden/>
          </w:rPr>
          <w:fldChar w:fldCharType="separate"/>
        </w:r>
        <w:r w:rsidR="00361FBF">
          <w:rPr>
            <w:noProof/>
            <w:webHidden/>
          </w:rPr>
          <w:t>4</w:t>
        </w:r>
        <w:r w:rsidR="00361FBF">
          <w:rPr>
            <w:noProof/>
            <w:webHidden/>
          </w:rPr>
          <w:fldChar w:fldCharType="end"/>
        </w:r>
      </w:hyperlink>
    </w:p>
    <w:p w14:paraId="05DF71FA" w14:textId="49AD2299"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5" w:history="1">
        <w:r w:rsidRPr="004D0AAD">
          <w:rPr>
            <w:rStyle w:val="Hyperlink"/>
            <w:b/>
            <w:noProof/>
            <w:lang w:val="et-EE"/>
          </w:rPr>
          <w:t>1.1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Üldosa</w:t>
        </w:r>
        <w:r>
          <w:rPr>
            <w:noProof/>
            <w:webHidden/>
          </w:rPr>
          <w:tab/>
        </w:r>
        <w:r>
          <w:rPr>
            <w:noProof/>
            <w:webHidden/>
          </w:rPr>
          <w:fldChar w:fldCharType="begin"/>
        </w:r>
        <w:r>
          <w:rPr>
            <w:noProof/>
            <w:webHidden/>
          </w:rPr>
          <w:instrText xml:space="preserve"> PAGEREF _Toc192241065 \h </w:instrText>
        </w:r>
        <w:r>
          <w:rPr>
            <w:noProof/>
            <w:webHidden/>
          </w:rPr>
        </w:r>
        <w:r>
          <w:rPr>
            <w:noProof/>
            <w:webHidden/>
          </w:rPr>
          <w:fldChar w:fldCharType="separate"/>
        </w:r>
        <w:r>
          <w:rPr>
            <w:noProof/>
            <w:webHidden/>
          </w:rPr>
          <w:t>5</w:t>
        </w:r>
        <w:r>
          <w:rPr>
            <w:noProof/>
            <w:webHidden/>
          </w:rPr>
          <w:fldChar w:fldCharType="end"/>
        </w:r>
      </w:hyperlink>
    </w:p>
    <w:p w14:paraId="68243E6A" w14:textId="1C312AC7"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6" w:history="1">
        <w:r w:rsidRPr="004D0AAD">
          <w:rPr>
            <w:rStyle w:val="Hyperlink"/>
            <w:b/>
            <w:noProof/>
            <w:lang w:val="et-EE"/>
          </w:rPr>
          <w:t>1.2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Tehniline lahendus.  Teostatavad tööd</w:t>
        </w:r>
        <w:r>
          <w:rPr>
            <w:noProof/>
            <w:webHidden/>
          </w:rPr>
          <w:tab/>
        </w:r>
        <w:r>
          <w:rPr>
            <w:noProof/>
            <w:webHidden/>
          </w:rPr>
          <w:fldChar w:fldCharType="begin"/>
        </w:r>
        <w:r>
          <w:rPr>
            <w:noProof/>
            <w:webHidden/>
          </w:rPr>
          <w:instrText xml:space="preserve"> PAGEREF _Toc192241066 \h </w:instrText>
        </w:r>
        <w:r>
          <w:rPr>
            <w:noProof/>
            <w:webHidden/>
          </w:rPr>
        </w:r>
        <w:r>
          <w:rPr>
            <w:noProof/>
            <w:webHidden/>
          </w:rPr>
          <w:fldChar w:fldCharType="separate"/>
        </w:r>
        <w:r>
          <w:rPr>
            <w:noProof/>
            <w:webHidden/>
          </w:rPr>
          <w:t>6</w:t>
        </w:r>
        <w:r>
          <w:rPr>
            <w:noProof/>
            <w:webHidden/>
          </w:rPr>
          <w:fldChar w:fldCharType="end"/>
        </w:r>
      </w:hyperlink>
    </w:p>
    <w:p w14:paraId="517B43FF" w14:textId="47577F0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7" w:history="1">
        <w:r w:rsidRPr="004D0AAD">
          <w:rPr>
            <w:rStyle w:val="Hyperlink"/>
            <w:b/>
            <w:noProof/>
            <w:lang w:val="et-EE"/>
          </w:rPr>
          <w:t>1.2.1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komplektalajaamad</w:t>
        </w:r>
        <w:r>
          <w:rPr>
            <w:noProof/>
            <w:webHidden/>
          </w:rPr>
          <w:tab/>
        </w:r>
        <w:r>
          <w:rPr>
            <w:noProof/>
            <w:webHidden/>
          </w:rPr>
          <w:fldChar w:fldCharType="begin"/>
        </w:r>
        <w:r>
          <w:rPr>
            <w:noProof/>
            <w:webHidden/>
          </w:rPr>
          <w:instrText xml:space="preserve"> PAGEREF _Toc192241067 \h </w:instrText>
        </w:r>
        <w:r>
          <w:rPr>
            <w:noProof/>
            <w:webHidden/>
          </w:rPr>
        </w:r>
        <w:r>
          <w:rPr>
            <w:noProof/>
            <w:webHidden/>
          </w:rPr>
          <w:fldChar w:fldCharType="separate"/>
        </w:r>
        <w:r>
          <w:rPr>
            <w:noProof/>
            <w:webHidden/>
          </w:rPr>
          <w:t>6</w:t>
        </w:r>
        <w:r>
          <w:rPr>
            <w:noProof/>
            <w:webHidden/>
          </w:rPr>
          <w:fldChar w:fldCharType="end"/>
        </w:r>
      </w:hyperlink>
    </w:p>
    <w:p w14:paraId="00EC5F2A" w14:textId="0D441D6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8" w:history="1">
        <w:r w:rsidRPr="004D0AAD">
          <w:rPr>
            <w:rStyle w:val="Hyperlink"/>
            <w:b/>
            <w:noProof/>
            <w:lang w:val="et-EE"/>
          </w:rPr>
          <w:t>1.2.2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0,4 kV ja 20 kV kaabelliinid</w:t>
        </w:r>
        <w:r>
          <w:rPr>
            <w:noProof/>
            <w:webHidden/>
          </w:rPr>
          <w:tab/>
        </w:r>
        <w:r>
          <w:rPr>
            <w:noProof/>
            <w:webHidden/>
          </w:rPr>
          <w:fldChar w:fldCharType="begin"/>
        </w:r>
        <w:r>
          <w:rPr>
            <w:noProof/>
            <w:webHidden/>
          </w:rPr>
          <w:instrText xml:space="preserve"> PAGEREF _Toc192241068 \h </w:instrText>
        </w:r>
        <w:r>
          <w:rPr>
            <w:noProof/>
            <w:webHidden/>
          </w:rPr>
        </w:r>
        <w:r>
          <w:rPr>
            <w:noProof/>
            <w:webHidden/>
          </w:rPr>
          <w:fldChar w:fldCharType="separate"/>
        </w:r>
        <w:r>
          <w:rPr>
            <w:noProof/>
            <w:webHidden/>
          </w:rPr>
          <w:t>6</w:t>
        </w:r>
        <w:r>
          <w:rPr>
            <w:noProof/>
            <w:webHidden/>
          </w:rPr>
          <w:fldChar w:fldCharType="end"/>
        </w:r>
      </w:hyperlink>
    </w:p>
    <w:p w14:paraId="070B735A" w14:textId="0606E13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9" w:history="1">
        <w:r w:rsidRPr="004D0AAD">
          <w:rPr>
            <w:rStyle w:val="Hyperlink"/>
            <w:b/>
            <w:noProof/>
            <w:lang w:val="et-EE"/>
          </w:rPr>
          <w:t>1.2.3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liitumiskilbid</w:t>
        </w:r>
        <w:r>
          <w:rPr>
            <w:noProof/>
            <w:webHidden/>
          </w:rPr>
          <w:tab/>
        </w:r>
        <w:r>
          <w:rPr>
            <w:noProof/>
            <w:webHidden/>
          </w:rPr>
          <w:fldChar w:fldCharType="begin"/>
        </w:r>
        <w:r>
          <w:rPr>
            <w:noProof/>
            <w:webHidden/>
          </w:rPr>
          <w:instrText xml:space="preserve"> PAGEREF _Toc192241069 \h </w:instrText>
        </w:r>
        <w:r>
          <w:rPr>
            <w:noProof/>
            <w:webHidden/>
          </w:rPr>
        </w:r>
        <w:r>
          <w:rPr>
            <w:noProof/>
            <w:webHidden/>
          </w:rPr>
          <w:fldChar w:fldCharType="separate"/>
        </w:r>
        <w:r>
          <w:rPr>
            <w:noProof/>
            <w:webHidden/>
          </w:rPr>
          <w:t>8</w:t>
        </w:r>
        <w:r>
          <w:rPr>
            <w:noProof/>
            <w:webHidden/>
          </w:rPr>
          <w:fldChar w:fldCharType="end"/>
        </w:r>
      </w:hyperlink>
    </w:p>
    <w:p w14:paraId="5D54F3CD" w14:textId="08B06A0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0" w:history="1">
        <w:r w:rsidRPr="004D0AAD">
          <w:rPr>
            <w:rStyle w:val="Hyperlink"/>
            <w:b/>
            <w:noProof/>
            <w:lang w:val="et-EE"/>
          </w:rPr>
          <w:t>1.3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Kaitse ja maandamine</w:t>
        </w:r>
        <w:r>
          <w:rPr>
            <w:noProof/>
            <w:webHidden/>
          </w:rPr>
          <w:tab/>
        </w:r>
        <w:r>
          <w:rPr>
            <w:noProof/>
            <w:webHidden/>
          </w:rPr>
          <w:fldChar w:fldCharType="begin"/>
        </w:r>
        <w:r>
          <w:rPr>
            <w:noProof/>
            <w:webHidden/>
          </w:rPr>
          <w:instrText xml:space="preserve"> PAGEREF _Toc192241070 \h </w:instrText>
        </w:r>
        <w:r>
          <w:rPr>
            <w:noProof/>
            <w:webHidden/>
          </w:rPr>
        </w:r>
        <w:r>
          <w:rPr>
            <w:noProof/>
            <w:webHidden/>
          </w:rPr>
          <w:fldChar w:fldCharType="separate"/>
        </w:r>
        <w:r>
          <w:rPr>
            <w:noProof/>
            <w:webHidden/>
          </w:rPr>
          <w:t>8</w:t>
        </w:r>
        <w:r>
          <w:rPr>
            <w:noProof/>
            <w:webHidden/>
          </w:rPr>
          <w:fldChar w:fldCharType="end"/>
        </w:r>
      </w:hyperlink>
    </w:p>
    <w:p w14:paraId="1F19D5FB" w14:textId="761881CB"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1" w:history="1">
        <w:r w:rsidRPr="004D0AAD">
          <w:rPr>
            <w:rStyle w:val="Hyperlink"/>
            <w:b/>
            <w:noProof/>
            <w:lang w:val="et-EE"/>
          </w:rPr>
          <w:t>1.4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Tähistused</w:t>
        </w:r>
        <w:r>
          <w:rPr>
            <w:noProof/>
            <w:webHidden/>
          </w:rPr>
          <w:tab/>
        </w:r>
        <w:r>
          <w:rPr>
            <w:noProof/>
            <w:webHidden/>
          </w:rPr>
          <w:fldChar w:fldCharType="begin"/>
        </w:r>
        <w:r>
          <w:rPr>
            <w:noProof/>
            <w:webHidden/>
          </w:rPr>
          <w:instrText xml:space="preserve"> PAGEREF _Toc192241071 \h </w:instrText>
        </w:r>
        <w:r>
          <w:rPr>
            <w:noProof/>
            <w:webHidden/>
          </w:rPr>
        </w:r>
        <w:r>
          <w:rPr>
            <w:noProof/>
            <w:webHidden/>
          </w:rPr>
          <w:fldChar w:fldCharType="separate"/>
        </w:r>
        <w:r>
          <w:rPr>
            <w:noProof/>
            <w:webHidden/>
          </w:rPr>
          <w:t>8</w:t>
        </w:r>
        <w:r>
          <w:rPr>
            <w:noProof/>
            <w:webHidden/>
          </w:rPr>
          <w:fldChar w:fldCharType="end"/>
        </w:r>
      </w:hyperlink>
    </w:p>
    <w:p w14:paraId="3D32B987" w14:textId="52D58BD5"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72" w:history="1">
        <w:r w:rsidRPr="004D0AAD">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TÖÖTERVISHOID JA TÖÖOHUTUS</w:t>
        </w:r>
        <w:r>
          <w:rPr>
            <w:noProof/>
            <w:webHidden/>
          </w:rPr>
          <w:tab/>
        </w:r>
        <w:r>
          <w:rPr>
            <w:noProof/>
            <w:webHidden/>
          </w:rPr>
          <w:fldChar w:fldCharType="begin"/>
        </w:r>
        <w:r>
          <w:rPr>
            <w:noProof/>
            <w:webHidden/>
          </w:rPr>
          <w:instrText xml:space="preserve"> PAGEREF _Toc192241072 \h </w:instrText>
        </w:r>
        <w:r>
          <w:rPr>
            <w:noProof/>
            <w:webHidden/>
          </w:rPr>
        </w:r>
        <w:r>
          <w:rPr>
            <w:noProof/>
            <w:webHidden/>
          </w:rPr>
          <w:fldChar w:fldCharType="separate"/>
        </w:r>
        <w:r>
          <w:rPr>
            <w:noProof/>
            <w:webHidden/>
          </w:rPr>
          <w:t>10</w:t>
        </w:r>
        <w:r>
          <w:rPr>
            <w:noProof/>
            <w:webHidden/>
          </w:rPr>
          <w:fldChar w:fldCharType="end"/>
        </w:r>
      </w:hyperlink>
    </w:p>
    <w:p w14:paraId="5E04447C" w14:textId="5FF282B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3" w:history="1">
        <w:r w:rsidRPr="004D0AAD">
          <w:rPr>
            <w:rStyle w:val="Hyperlink"/>
            <w:b/>
            <w:noProof/>
            <w:lang w:val="et-EE"/>
          </w:rPr>
          <w:t>2.1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Ehitusplatsi ettevalmistus</w:t>
        </w:r>
        <w:r>
          <w:rPr>
            <w:noProof/>
            <w:webHidden/>
          </w:rPr>
          <w:tab/>
        </w:r>
        <w:r>
          <w:rPr>
            <w:noProof/>
            <w:webHidden/>
          </w:rPr>
          <w:fldChar w:fldCharType="begin"/>
        </w:r>
        <w:r>
          <w:rPr>
            <w:noProof/>
            <w:webHidden/>
          </w:rPr>
          <w:instrText xml:space="preserve"> PAGEREF _Toc192241073 \h </w:instrText>
        </w:r>
        <w:r>
          <w:rPr>
            <w:noProof/>
            <w:webHidden/>
          </w:rPr>
        </w:r>
        <w:r>
          <w:rPr>
            <w:noProof/>
            <w:webHidden/>
          </w:rPr>
          <w:fldChar w:fldCharType="separate"/>
        </w:r>
        <w:r>
          <w:rPr>
            <w:noProof/>
            <w:webHidden/>
          </w:rPr>
          <w:t>10</w:t>
        </w:r>
        <w:r>
          <w:rPr>
            <w:noProof/>
            <w:webHidden/>
          </w:rPr>
          <w:fldChar w:fldCharType="end"/>
        </w:r>
      </w:hyperlink>
    </w:p>
    <w:p w14:paraId="64C43E15" w14:textId="361FC7B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4" w:history="1">
        <w:r w:rsidRPr="004D0AAD">
          <w:rPr>
            <w:rStyle w:val="Hyperlink"/>
            <w:b/>
            <w:noProof/>
            <w:lang w:val="et-EE"/>
          </w:rPr>
          <w:t>2.2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Ohutuse tagamine ja liikluskorraldus</w:t>
        </w:r>
        <w:r>
          <w:rPr>
            <w:noProof/>
            <w:webHidden/>
          </w:rPr>
          <w:tab/>
        </w:r>
        <w:r>
          <w:rPr>
            <w:noProof/>
            <w:webHidden/>
          </w:rPr>
          <w:fldChar w:fldCharType="begin"/>
        </w:r>
        <w:r>
          <w:rPr>
            <w:noProof/>
            <w:webHidden/>
          </w:rPr>
          <w:instrText xml:space="preserve"> PAGEREF _Toc192241074 \h </w:instrText>
        </w:r>
        <w:r>
          <w:rPr>
            <w:noProof/>
            <w:webHidden/>
          </w:rPr>
        </w:r>
        <w:r>
          <w:rPr>
            <w:noProof/>
            <w:webHidden/>
          </w:rPr>
          <w:fldChar w:fldCharType="separate"/>
        </w:r>
        <w:r>
          <w:rPr>
            <w:noProof/>
            <w:webHidden/>
          </w:rPr>
          <w:t>10</w:t>
        </w:r>
        <w:r>
          <w:rPr>
            <w:noProof/>
            <w:webHidden/>
          </w:rPr>
          <w:fldChar w:fldCharType="end"/>
        </w:r>
      </w:hyperlink>
    </w:p>
    <w:p w14:paraId="578EA131" w14:textId="4E634C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5" w:history="1">
        <w:r w:rsidRPr="004D0AAD">
          <w:rPr>
            <w:rStyle w:val="Hyperlink"/>
            <w:b/>
            <w:noProof/>
            <w:lang w:val="et-EE"/>
          </w:rPr>
          <w:t>2.3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 Telia Eesti AS sideehitise kaitse</w:t>
        </w:r>
        <w:r>
          <w:rPr>
            <w:noProof/>
            <w:webHidden/>
          </w:rPr>
          <w:tab/>
        </w:r>
        <w:r>
          <w:rPr>
            <w:noProof/>
            <w:webHidden/>
          </w:rPr>
          <w:fldChar w:fldCharType="begin"/>
        </w:r>
        <w:r>
          <w:rPr>
            <w:noProof/>
            <w:webHidden/>
          </w:rPr>
          <w:instrText xml:space="preserve"> PAGEREF _Toc192241075 \h </w:instrText>
        </w:r>
        <w:r>
          <w:rPr>
            <w:noProof/>
            <w:webHidden/>
          </w:rPr>
        </w:r>
        <w:r>
          <w:rPr>
            <w:noProof/>
            <w:webHidden/>
          </w:rPr>
          <w:fldChar w:fldCharType="separate"/>
        </w:r>
        <w:r>
          <w:rPr>
            <w:noProof/>
            <w:webHidden/>
          </w:rPr>
          <w:t>10</w:t>
        </w:r>
        <w:r>
          <w:rPr>
            <w:noProof/>
            <w:webHidden/>
          </w:rPr>
          <w:fldChar w:fldCharType="end"/>
        </w:r>
      </w:hyperlink>
    </w:p>
    <w:p w14:paraId="15CAAE6B" w14:textId="271BECAF"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6" w:history="1">
        <w:r w:rsidRPr="004D0AAD">
          <w:rPr>
            <w:rStyle w:val="Hyperlink"/>
            <w:b/>
            <w:noProof/>
            <w:lang w:val="et-EE"/>
          </w:rPr>
          <w:t>2.4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Olemasolevate ehitiste ja rajatistega arvestamine</w:t>
        </w:r>
        <w:r>
          <w:rPr>
            <w:noProof/>
            <w:webHidden/>
          </w:rPr>
          <w:tab/>
        </w:r>
        <w:r>
          <w:rPr>
            <w:noProof/>
            <w:webHidden/>
          </w:rPr>
          <w:fldChar w:fldCharType="begin"/>
        </w:r>
        <w:r>
          <w:rPr>
            <w:noProof/>
            <w:webHidden/>
          </w:rPr>
          <w:instrText xml:space="preserve"> PAGEREF _Toc192241076 \h </w:instrText>
        </w:r>
        <w:r>
          <w:rPr>
            <w:noProof/>
            <w:webHidden/>
          </w:rPr>
        </w:r>
        <w:r>
          <w:rPr>
            <w:noProof/>
            <w:webHidden/>
          </w:rPr>
          <w:fldChar w:fldCharType="separate"/>
        </w:r>
        <w:r>
          <w:rPr>
            <w:noProof/>
            <w:webHidden/>
          </w:rPr>
          <w:t>11</w:t>
        </w:r>
        <w:r>
          <w:rPr>
            <w:noProof/>
            <w:webHidden/>
          </w:rPr>
          <w:fldChar w:fldCharType="end"/>
        </w:r>
      </w:hyperlink>
    </w:p>
    <w:p w14:paraId="1B91FBA4" w14:textId="58F35204"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7" w:history="1">
        <w:r w:rsidRPr="004D0AAD">
          <w:rPr>
            <w:rStyle w:val="Hyperlink"/>
            <w:b/>
            <w:noProof/>
            <w:lang w:val="et-EE"/>
          </w:rPr>
          <w:t>2.5</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AS Gaasivõrk kaitsevööndis tegutsemisel</w:t>
        </w:r>
        <w:r>
          <w:rPr>
            <w:noProof/>
            <w:webHidden/>
          </w:rPr>
          <w:tab/>
        </w:r>
        <w:r>
          <w:rPr>
            <w:noProof/>
            <w:webHidden/>
          </w:rPr>
          <w:fldChar w:fldCharType="begin"/>
        </w:r>
        <w:r>
          <w:rPr>
            <w:noProof/>
            <w:webHidden/>
          </w:rPr>
          <w:instrText xml:space="preserve"> PAGEREF _Toc192241077 \h </w:instrText>
        </w:r>
        <w:r>
          <w:rPr>
            <w:noProof/>
            <w:webHidden/>
          </w:rPr>
        </w:r>
        <w:r>
          <w:rPr>
            <w:noProof/>
            <w:webHidden/>
          </w:rPr>
          <w:fldChar w:fldCharType="separate"/>
        </w:r>
        <w:r>
          <w:rPr>
            <w:noProof/>
            <w:webHidden/>
          </w:rPr>
          <w:t>12</w:t>
        </w:r>
        <w:r>
          <w:rPr>
            <w:noProof/>
            <w:webHidden/>
          </w:rPr>
          <w:fldChar w:fldCharType="end"/>
        </w:r>
      </w:hyperlink>
    </w:p>
    <w:p w14:paraId="4A6F81F8" w14:textId="6DDD9A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8" w:history="1">
        <w:r w:rsidRPr="004D0AAD">
          <w:rPr>
            <w:rStyle w:val="Hyperlink"/>
            <w:b/>
            <w:noProof/>
            <w:lang w:val="et-EE"/>
          </w:rPr>
          <w:t>2.6</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Töötervishoid ja tööohutusnõuded</w:t>
        </w:r>
        <w:r>
          <w:rPr>
            <w:noProof/>
            <w:webHidden/>
          </w:rPr>
          <w:tab/>
        </w:r>
        <w:r>
          <w:rPr>
            <w:noProof/>
            <w:webHidden/>
          </w:rPr>
          <w:fldChar w:fldCharType="begin"/>
        </w:r>
        <w:r>
          <w:rPr>
            <w:noProof/>
            <w:webHidden/>
          </w:rPr>
          <w:instrText xml:space="preserve"> PAGEREF _Toc192241078 \h </w:instrText>
        </w:r>
        <w:r>
          <w:rPr>
            <w:noProof/>
            <w:webHidden/>
          </w:rPr>
        </w:r>
        <w:r>
          <w:rPr>
            <w:noProof/>
            <w:webHidden/>
          </w:rPr>
          <w:fldChar w:fldCharType="separate"/>
        </w:r>
        <w:r>
          <w:rPr>
            <w:noProof/>
            <w:webHidden/>
          </w:rPr>
          <w:t>13</w:t>
        </w:r>
        <w:r>
          <w:rPr>
            <w:noProof/>
            <w:webHidden/>
          </w:rPr>
          <w:fldChar w:fldCharType="end"/>
        </w:r>
      </w:hyperlink>
    </w:p>
    <w:p w14:paraId="32D9D432" w14:textId="1AF5DE2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9" w:history="1">
        <w:r w:rsidRPr="004D0AAD">
          <w:rPr>
            <w:rStyle w:val="Hyperlink"/>
            <w:b/>
            <w:noProof/>
            <w:lang w:val="et-EE"/>
          </w:rPr>
          <w:t>2.7</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Ehitustööde dokumenteerimine ja järelevalve</w:t>
        </w:r>
        <w:r>
          <w:rPr>
            <w:noProof/>
            <w:webHidden/>
          </w:rPr>
          <w:tab/>
        </w:r>
        <w:r>
          <w:rPr>
            <w:noProof/>
            <w:webHidden/>
          </w:rPr>
          <w:fldChar w:fldCharType="begin"/>
        </w:r>
        <w:r>
          <w:rPr>
            <w:noProof/>
            <w:webHidden/>
          </w:rPr>
          <w:instrText xml:space="preserve"> PAGEREF _Toc192241079 \h </w:instrText>
        </w:r>
        <w:r>
          <w:rPr>
            <w:noProof/>
            <w:webHidden/>
          </w:rPr>
        </w:r>
        <w:r>
          <w:rPr>
            <w:noProof/>
            <w:webHidden/>
          </w:rPr>
          <w:fldChar w:fldCharType="separate"/>
        </w:r>
        <w:r>
          <w:rPr>
            <w:noProof/>
            <w:webHidden/>
          </w:rPr>
          <w:t>13</w:t>
        </w:r>
        <w:r>
          <w:rPr>
            <w:noProof/>
            <w:webHidden/>
          </w:rPr>
          <w:fldChar w:fldCharType="end"/>
        </w:r>
      </w:hyperlink>
    </w:p>
    <w:p w14:paraId="69AE587B" w14:textId="5FC1BAF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0" w:history="1">
        <w:r w:rsidRPr="004D0AAD">
          <w:rPr>
            <w:rStyle w:val="Hyperlink"/>
            <w:b/>
            <w:noProof/>
            <w:lang w:val="et-EE"/>
          </w:rPr>
          <w:t>2.8</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 kvaliteedinõuded</w:t>
        </w:r>
        <w:r>
          <w:rPr>
            <w:noProof/>
            <w:webHidden/>
          </w:rPr>
          <w:tab/>
        </w:r>
        <w:r>
          <w:rPr>
            <w:noProof/>
            <w:webHidden/>
          </w:rPr>
          <w:fldChar w:fldCharType="begin"/>
        </w:r>
        <w:r>
          <w:rPr>
            <w:noProof/>
            <w:webHidden/>
          </w:rPr>
          <w:instrText xml:space="preserve"> PAGEREF _Toc192241080 \h </w:instrText>
        </w:r>
        <w:r>
          <w:rPr>
            <w:noProof/>
            <w:webHidden/>
          </w:rPr>
        </w:r>
        <w:r>
          <w:rPr>
            <w:noProof/>
            <w:webHidden/>
          </w:rPr>
          <w:fldChar w:fldCharType="separate"/>
        </w:r>
        <w:r>
          <w:rPr>
            <w:noProof/>
            <w:webHidden/>
          </w:rPr>
          <w:t>13</w:t>
        </w:r>
        <w:r>
          <w:rPr>
            <w:noProof/>
            <w:webHidden/>
          </w:rPr>
          <w:fldChar w:fldCharType="end"/>
        </w:r>
      </w:hyperlink>
    </w:p>
    <w:p w14:paraId="60854A1D" w14:textId="4B02710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1" w:history="1">
        <w:r w:rsidRPr="004D0AAD">
          <w:rPr>
            <w:rStyle w:val="Hyperlink"/>
            <w:b/>
            <w:noProof/>
            <w:lang w:val="et-EE"/>
          </w:rPr>
          <w:t>2.9</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Teede-ehituse osa</w:t>
        </w:r>
        <w:r>
          <w:rPr>
            <w:noProof/>
            <w:webHidden/>
          </w:rPr>
          <w:tab/>
        </w:r>
        <w:r>
          <w:rPr>
            <w:noProof/>
            <w:webHidden/>
          </w:rPr>
          <w:fldChar w:fldCharType="begin"/>
        </w:r>
        <w:r>
          <w:rPr>
            <w:noProof/>
            <w:webHidden/>
          </w:rPr>
          <w:instrText xml:space="preserve"> PAGEREF _Toc192241081 \h </w:instrText>
        </w:r>
        <w:r>
          <w:rPr>
            <w:noProof/>
            <w:webHidden/>
          </w:rPr>
        </w:r>
        <w:r>
          <w:rPr>
            <w:noProof/>
            <w:webHidden/>
          </w:rPr>
          <w:fldChar w:fldCharType="separate"/>
        </w:r>
        <w:r>
          <w:rPr>
            <w:noProof/>
            <w:webHidden/>
          </w:rPr>
          <w:t>13</w:t>
        </w:r>
        <w:r>
          <w:rPr>
            <w:noProof/>
            <w:webHidden/>
          </w:rPr>
          <w:fldChar w:fldCharType="end"/>
        </w:r>
      </w:hyperlink>
    </w:p>
    <w:p w14:paraId="747915CC" w14:textId="1AFE6F61"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2" w:history="1">
        <w:r w:rsidRPr="004D0AAD">
          <w:rPr>
            <w:rStyle w:val="Hyperlink"/>
            <w:b/>
            <w:noProof/>
            <w:lang w:val="et-EE"/>
          </w:rPr>
          <w:t>2.9.1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Teetööde üldised tehnoloogianõuanded</w:t>
        </w:r>
        <w:r>
          <w:rPr>
            <w:noProof/>
            <w:webHidden/>
          </w:rPr>
          <w:tab/>
        </w:r>
        <w:r>
          <w:rPr>
            <w:noProof/>
            <w:webHidden/>
          </w:rPr>
          <w:fldChar w:fldCharType="begin"/>
        </w:r>
        <w:r>
          <w:rPr>
            <w:noProof/>
            <w:webHidden/>
          </w:rPr>
          <w:instrText xml:space="preserve"> PAGEREF _Toc192241082 \h </w:instrText>
        </w:r>
        <w:r>
          <w:rPr>
            <w:noProof/>
            <w:webHidden/>
          </w:rPr>
        </w:r>
        <w:r>
          <w:rPr>
            <w:noProof/>
            <w:webHidden/>
          </w:rPr>
          <w:fldChar w:fldCharType="separate"/>
        </w:r>
        <w:r>
          <w:rPr>
            <w:noProof/>
            <w:webHidden/>
          </w:rPr>
          <w:t>13</w:t>
        </w:r>
        <w:r>
          <w:rPr>
            <w:noProof/>
            <w:webHidden/>
          </w:rPr>
          <w:fldChar w:fldCharType="end"/>
        </w:r>
      </w:hyperlink>
    </w:p>
    <w:p w14:paraId="64461616" w14:textId="1B5724F4"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3" w:history="1">
        <w:r w:rsidRPr="004D0AAD">
          <w:rPr>
            <w:rStyle w:val="Hyperlink"/>
            <w:b/>
            <w:noProof/>
            <w:lang w:val="et-EE"/>
          </w:rPr>
          <w:t>2.9.2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 ehituse ajal</w:t>
        </w:r>
        <w:r>
          <w:rPr>
            <w:noProof/>
            <w:webHidden/>
          </w:rPr>
          <w:tab/>
        </w:r>
        <w:r>
          <w:rPr>
            <w:noProof/>
            <w:webHidden/>
          </w:rPr>
          <w:fldChar w:fldCharType="begin"/>
        </w:r>
        <w:r>
          <w:rPr>
            <w:noProof/>
            <w:webHidden/>
          </w:rPr>
          <w:instrText xml:space="preserve"> PAGEREF _Toc192241083 \h </w:instrText>
        </w:r>
        <w:r>
          <w:rPr>
            <w:noProof/>
            <w:webHidden/>
          </w:rPr>
        </w:r>
        <w:r>
          <w:rPr>
            <w:noProof/>
            <w:webHidden/>
          </w:rPr>
          <w:fldChar w:fldCharType="separate"/>
        </w:r>
        <w:r>
          <w:rPr>
            <w:noProof/>
            <w:webHidden/>
          </w:rPr>
          <w:t>14</w:t>
        </w:r>
        <w:r>
          <w:rPr>
            <w:noProof/>
            <w:webHidden/>
          </w:rPr>
          <w:fldChar w:fldCharType="end"/>
        </w:r>
      </w:hyperlink>
    </w:p>
    <w:p w14:paraId="6FCA483E" w14:textId="0EC30557"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4" w:history="1">
        <w:r w:rsidRPr="004D0AAD">
          <w:rPr>
            <w:rStyle w:val="Hyperlink"/>
            <w:b/>
            <w:noProof/>
            <w:lang w:val="et-EE"/>
          </w:rPr>
          <w:t>2.9.3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Liikluskorraldusvahendid</w:t>
        </w:r>
        <w:r>
          <w:rPr>
            <w:noProof/>
            <w:webHidden/>
          </w:rPr>
          <w:tab/>
        </w:r>
        <w:r>
          <w:rPr>
            <w:noProof/>
            <w:webHidden/>
          </w:rPr>
          <w:fldChar w:fldCharType="begin"/>
        </w:r>
        <w:r>
          <w:rPr>
            <w:noProof/>
            <w:webHidden/>
          </w:rPr>
          <w:instrText xml:space="preserve"> PAGEREF _Toc192241084 \h </w:instrText>
        </w:r>
        <w:r>
          <w:rPr>
            <w:noProof/>
            <w:webHidden/>
          </w:rPr>
        </w:r>
        <w:r>
          <w:rPr>
            <w:noProof/>
            <w:webHidden/>
          </w:rPr>
          <w:fldChar w:fldCharType="separate"/>
        </w:r>
        <w:r>
          <w:rPr>
            <w:noProof/>
            <w:webHidden/>
          </w:rPr>
          <w:t>14</w:t>
        </w:r>
        <w:r>
          <w:rPr>
            <w:noProof/>
            <w:webHidden/>
          </w:rPr>
          <w:fldChar w:fldCharType="end"/>
        </w:r>
      </w:hyperlink>
    </w:p>
    <w:p w14:paraId="3E427533" w14:textId="116997B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5" w:history="1">
        <w:r w:rsidRPr="004D0AAD">
          <w:rPr>
            <w:rStyle w:val="Hyperlink"/>
            <w:b/>
            <w:noProof/>
            <w:lang w:val="et-EE"/>
          </w:rPr>
          <w:t>2.9.4</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Kaeviku tagasitäide</w:t>
        </w:r>
        <w:r>
          <w:rPr>
            <w:noProof/>
            <w:webHidden/>
          </w:rPr>
          <w:tab/>
        </w:r>
        <w:r>
          <w:rPr>
            <w:noProof/>
            <w:webHidden/>
          </w:rPr>
          <w:fldChar w:fldCharType="begin"/>
        </w:r>
        <w:r>
          <w:rPr>
            <w:noProof/>
            <w:webHidden/>
          </w:rPr>
          <w:instrText xml:space="preserve"> PAGEREF _Toc192241085 \h </w:instrText>
        </w:r>
        <w:r>
          <w:rPr>
            <w:noProof/>
            <w:webHidden/>
          </w:rPr>
        </w:r>
        <w:r>
          <w:rPr>
            <w:noProof/>
            <w:webHidden/>
          </w:rPr>
          <w:fldChar w:fldCharType="separate"/>
        </w:r>
        <w:r>
          <w:rPr>
            <w:noProof/>
            <w:webHidden/>
          </w:rPr>
          <w:t>14</w:t>
        </w:r>
        <w:r>
          <w:rPr>
            <w:noProof/>
            <w:webHidden/>
          </w:rPr>
          <w:fldChar w:fldCharType="end"/>
        </w:r>
      </w:hyperlink>
    </w:p>
    <w:p w14:paraId="1696F6FA" w14:textId="48E1BC2D"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6" w:history="1">
        <w:r w:rsidRPr="004D0AAD">
          <w:rPr>
            <w:rStyle w:val="Hyperlink"/>
            <w:b/>
            <w:noProof/>
            <w:lang w:val="et-EE"/>
          </w:rPr>
          <w:t>2.9.5</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Katendi taastamine ja vertikaalplaneering</w:t>
        </w:r>
        <w:r>
          <w:rPr>
            <w:noProof/>
            <w:webHidden/>
          </w:rPr>
          <w:tab/>
        </w:r>
        <w:r>
          <w:rPr>
            <w:noProof/>
            <w:webHidden/>
          </w:rPr>
          <w:fldChar w:fldCharType="begin"/>
        </w:r>
        <w:r>
          <w:rPr>
            <w:noProof/>
            <w:webHidden/>
          </w:rPr>
          <w:instrText xml:space="preserve"> PAGEREF _Toc192241086 \h </w:instrText>
        </w:r>
        <w:r>
          <w:rPr>
            <w:noProof/>
            <w:webHidden/>
          </w:rPr>
        </w:r>
        <w:r>
          <w:rPr>
            <w:noProof/>
            <w:webHidden/>
          </w:rPr>
          <w:fldChar w:fldCharType="separate"/>
        </w:r>
        <w:r>
          <w:rPr>
            <w:noProof/>
            <w:webHidden/>
          </w:rPr>
          <w:t>14</w:t>
        </w:r>
        <w:r>
          <w:rPr>
            <w:noProof/>
            <w:webHidden/>
          </w:rPr>
          <w:fldChar w:fldCharType="end"/>
        </w:r>
      </w:hyperlink>
    </w:p>
    <w:p w14:paraId="388D994E" w14:textId="09857CA9"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7" w:history="1">
        <w:r w:rsidRPr="004D0AAD">
          <w:rPr>
            <w:rStyle w:val="Hyperlink"/>
            <w:b/>
            <w:noProof/>
            <w:lang w:val="et-EE"/>
          </w:rPr>
          <w:t>2.9.6</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Nõuded katendis kasutatavatele materjalidele</w:t>
        </w:r>
        <w:r>
          <w:rPr>
            <w:noProof/>
            <w:webHidden/>
          </w:rPr>
          <w:tab/>
        </w:r>
        <w:r>
          <w:rPr>
            <w:noProof/>
            <w:webHidden/>
          </w:rPr>
          <w:fldChar w:fldCharType="begin"/>
        </w:r>
        <w:r>
          <w:rPr>
            <w:noProof/>
            <w:webHidden/>
          </w:rPr>
          <w:instrText xml:space="preserve"> PAGEREF _Toc192241087 \h </w:instrText>
        </w:r>
        <w:r>
          <w:rPr>
            <w:noProof/>
            <w:webHidden/>
          </w:rPr>
        </w:r>
        <w:r>
          <w:rPr>
            <w:noProof/>
            <w:webHidden/>
          </w:rPr>
          <w:fldChar w:fldCharType="separate"/>
        </w:r>
        <w:r>
          <w:rPr>
            <w:noProof/>
            <w:webHidden/>
          </w:rPr>
          <w:t>14</w:t>
        </w:r>
        <w:r>
          <w:rPr>
            <w:noProof/>
            <w:webHidden/>
          </w:rPr>
          <w:fldChar w:fldCharType="end"/>
        </w:r>
      </w:hyperlink>
    </w:p>
    <w:p w14:paraId="2B3F1FED" w14:textId="5986FC48"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8" w:history="1">
        <w:r w:rsidRPr="004D0AAD">
          <w:rPr>
            <w:rStyle w:val="Hyperlink"/>
            <w:b/>
            <w:noProof/>
            <w:lang w:val="et-EE"/>
          </w:rPr>
          <w:t>2.9.7</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Haljastus</w:t>
        </w:r>
        <w:r>
          <w:rPr>
            <w:noProof/>
            <w:webHidden/>
          </w:rPr>
          <w:tab/>
        </w:r>
        <w:r>
          <w:rPr>
            <w:noProof/>
            <w:webHidden/>
          </w:rPr>
          <w:fldChar w:fldCharType="begin"/>
        </w:r>
        <w:r>
          <w:rPr>
            <w:noProof/>
            <w:webHidden/>
          </w:rPr>
          <w:instrText xml:space="preserve"> PAGEREF _Toc192241088 \h </w:instrText>
        </w:r>
        <w:r>
          <w:rPr>
            <w:noProof/>
            <w:webHidden/>
          </w:rPr>
        </w:r>
        <w:r>
          <w:rPr>
            <w:noProof/>
            <w:webHidden/>
          </w:rPr>
          <w:fldChar w:fldCharType="separate"/>
        </w:r>
        <w:r>
          <w:rPr>
            <w:noProof/>
            <w:webHidden/>
          </w:rPr>
          <w:t>15</w:t>
        </w:r>
        <w:r>
          <w:rPr>
            <w:noProof/>
            <w:webHidden/>
          </w:rPr>
          <w:fldChar w:fldCharType="end"/>
        </w:r>
      </w:hyperlink>
    </w:p>
    <w:p w14:paraId="2FB891BA" w14:textId="544D829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89" w:history="1">
        <w:r w:rsidRPr="004D0AAD">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ANDMETABELID</w:t>
        </w:r>
        <w:r>
          <w:rPr>
            <w:noProof/>
            <w:webHidden/>
          </w:rPr>
          <w:tab/>
        </w:r>
        <w:r>
          <w:rPr>
            <w:noProof/>
            <w:webHidden/>
          </w:rPr>
          <w:fldChar w:fldCharType="begin"/>
        </w:r>
        <w:r>
          <w:rPr>
            <w:noProof/>
            <w:webHidden/>
          </w:rPr>
          <w:instrText xml:space="preserve"> PAGEREF _Toc192241089 \h </w:instrText>
        </w:r>
        <w:r>
          <w:rPr>
            <w:noProof/>
            <w:webHidden/>
          </w:rPr>
        </w:r>
        <w:r>
          <w:rPr>
            <w:noProof/>
            <w:webHidden/>
          </w:rPr>
          <w:fldChar w:fldCharType="separate"/>
        </w:r>
        <w:r>
          <w:rPr>
            <w:noProof/>
            <w:webHidden/>
          </w:rPr>
          <w:t>16</w:t>
        </w:r>
        <w:r>
          <w:rPr>
            <w:noProof/>
            <w:webHidden/>
          </w:rPr>
          <w:fldChar w:fldCharType="end"/>
        </w:r>
      </w:hyperlink>
    </w:p>
    <w:p w14:paraId="56BB631D" w14:textId="1DBABF01"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0" w:history="1">
        <w:r w:rsidRPr="004D0AAD">
          <w:rPr>
            <w:rStyle w:val="Hyperlink"/>
            <w:b/>
            <w:noProof/>
            <w:lang w:val="et-EE"/>
          </w:rPr>
          <w:t>3.1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Põhimaterjalide spetsifikatsioon</w:t>
        </w:r>
        <w:r>
          <w:rPr>
            <w:noProof/>
            <w:webHidden/>
          </w:rPr>
          <w:tab/>
        </w:r>
        <w:r>
          <w:rPr>
            <w:noProof/>
            <w:webHidden/>
          </w:rPr>
          <w:fldChar w:fldCharType="begin"/>
        </w:r>
        <w:r>
          <w:rPr>
            <w:noProof/>
            <w:webHidden/>
          </w:rPr>
          <w:instrText xml:space="preserve"> PAGEREF _Toc192241090 \h </w:instrText>
        </w:r>
        <w:r>
          <w:rPr>
            <w:noProof/>
            <w:webHidden/>
          </w:rPr>
        </w:r>
        <w:r>
          <w:rPr>
            <w:noProof/>
            <w:webHidden/>
          </w:rPr>
          <w:fldChar w:fldCharType="separate"/>
        </w:r>
        <w:r>
          <w:rPr>
            <w:noProof/>
            <w:webHidden/>
          </w:rPr>
          <w:t>16</w:t>
        </w:r>
        <w:r>
          <w:rPr>
            <w:noProof/>
            <w:webHidden/>
          </w:rPr>
          <w:fldChar w:fldCharType="end"/>
        </w:r>
      </w:hyperlink>
    </w:p>
    <w:p w14:paraId="6DD62181" w14:textId="48B2893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1" w:history="1">
        <w:r w:rsidRPr="004D0AAD">
          <w:rPr>
            <w:rStyle w:val="Hyperlink"/>
            <w:b/>
            <w:noProof/>
            <w:lang w:val="et-EE"/>
          </w:rPr>
          <w:t>3.2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Töödemahtude tabel</w:t>
        </w:r>
        <w:r>
          <w:rPr>
            <w:noProof/>
            <w:webHidden/>
          </w:rPr>
          <w:tab/>
        </w:r>
        <w:r>
          <w:rPr>
            <w:noProof/>
            <w:webHidden/>
          </w:rPr>
          <w:fldChar w:fldCharType="begin"/>
        </w:r>
        <w:r>
          <w:rPr>
            <w:noProof/>
            <w:webHidden/>
          </w:rPr>
          <w:instrText xml:space="preserve"> PAGEREF _Toc192241091 \h </w:instrText>
        </w:r>
        <w:r>
          <w:rPr>
            <w:noProof/>
            <w:webHidden/>
          </w:rPr>
        </w:r>
        <w:r>
          <w:rPr>
            <w:noProof/>
            <w:webHidden/>
          </w:rPr>
          <w:fldChar w:fldCharType="separate"/>
        </w:r>
        <w:r>
          <w:rPr>
            <w:noProof/>
            <w:webHidden/>
          </w:rPr>
          <w:t>16</w:t>
        </w:r>
        <w:r>
          <w:rPr>
            <w:noProof/>
            <w:webHidden/>
          </w:rPr>
          <w:fldChar w:fldCharType="end"/>
        </w:r>
      </w:hyperlink>
    </w:p>
    <w:p w14:paraId="4AD04720" w14:textId="5B9A2933"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2" w:history="1">
        <w:r w:rsidRPr="004D0AAD">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KOOSKÕLASTUSED</w:t>
        </w:r>
        <w:r>
          <w:rPr>
            <w:noProof/>
            <w:webHidden/>
          </w:rPr>
          <w:tab/>
        </w:r>
        <w:r>
          <w:rPr>
            <w:noProof/>
            <w:webHidden/>
          </w:rPr>
          <w:fldChar w:fldCharType="begin"/>
        </w:r>
        <w:r>
          <w:rPr>
            <w:noProof/>
            <w:webHidden/>
          </w:rPr>
          <w:instrText xml:space="preserve"> PAGEREF _Toc192241092 \h </w:instrText>
        </w:r>
        <w:r>
          <w:rPr>
            <w:noProof/>
            <w:webHidden/>
          </w:rPr>
        </w:r>
        <w:r>
          <w:rPr>
            <w:noProof/>
            <w:webHidden/>
          </w:rPr>
          <w:fldChar w:fldCharType="separate"/>
        </w:r>
        <w:r>
          <w:rPr>
            <w:noProof/>
            <w:webHidden/>
          </w:rPr>
          <w:t>17</w:t>
        </w:r>
        <w:r>
          <w:rPr>
            <w:noProof/>
            <w:webHidden/>
          </w:rPr>
          <w:fldChar w:fldCharType="end"/>
        </w:r>
      </w:hyperlink>
    </w:p>
    <w:p w14:paraId="33457ACE" w14:textId="37EACA4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3" w:history="1">
        <w:r w:rsidRPr="004D0AAD">
          <w:rPr>
            <w:rStyle w:val="Hyperlink"/>
            <w:b/>
            <w:noProof/>
            <w:lang w:val="et-EE"/>
          </w:rPr>
          <w:t>4.1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koondtabel</w:t>
        </w:r>
        <w:r>
          <w:rPr>
            <w:noProof/>
            <w:webHidden/>
          </w:rPr>
          <w:tab/>
        </w:r>
        <w:r>
          <w:rPr>
            <w:noProof/>
            <w:webHidden/>
          </w:rPr>
          <w:fldChar w:fldCharType="begin"/>
        </w:r>
        <w:r>
          <w:rPr>
            <w:noProof/>
            <w:webHidden/>
          </w:rPr>
          <w:instrText xml:space="preserve"> PAGEREF _Toc192241093 \h </w:instrText>
        </w:r>
        <w:r>
          <w:rPr>
            <w:noProof/>
            <w:webHidden/>
          </w:rPr>
        </w:r>
        <w:r>
          <w:rPr>
            <w:noProof/>
            <w:webHidden/>
          </w:rPr>
          <w:fldChar w:fldCharType="separate"/>
        </w:r>
        <w:r>
          <w:rPr>
            <w:noProof/>
            <w:webHidden/>
          </w:rPr>
          <w:t>17</w:t>
        </w:r>
        <w:r>
          <w:rPr>
            <w:noProof/>
            <w:webHidden/>
          </w:rPr>
          <w:fldChar w:fldCharType="end"/>
        </w:r>
      </w:hyperlink>
    </w:p>
    <w:p w14:paraId="0B85050F" w14:textId="02C6152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4" w:history="1">
        <w:r w:rsidRPr="004D0AAD">
          <w:rPr>
            <w:rStyle w:val="Hyperlink"/>
            <w:b/>
            <w:noProof/>
            <w:lang w:val="et-EE"/>
          </w:rPr>
          <w:t>4.2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ärakirjad</w:t>
        </w:r>
        <w:r>
          <w:rPr>
            <w:noProof/>
            <w:webHidden/>
          </w:rPr>
          <w:tab/>
        </w:r>
        <w:r>
          <w:rPr>
            <w:noProof/>
            <w:webHidden/>
          </w:rPr>
          <w:fldChar w:fldCharType="begin"/>
        </w:r>
        <w:r>
          <w:rPr>
            <w:noProof/>
            <w:webHidden/>
          </w:rPr>
          <w:instrText xml:space="preserve"> PAGEREF _Toc192241094 \h </w:instrText>
        </w:r>
        <w:r>
          <w:rPr>
            <w:noProof/>
            <w:webHidden/>
          </w:rPr>
        </w:r>
        <w:r>
          <w:rPr>
            <w:noProof/>
            <w:webHidden/>
          </w:rPr>
          <w:fldChar w:fldCharType="separate"/>
        </w:r>
        <w:r>
          <w:rPr>
            <w:noProof/>
            <w:webHidden/>
          </w:rPr>
          <w:t>17</w:t>
        </w:r>
        <w:r>
          <w:rPr>
            <w:noProof/>
            <w:webHidden/>
          </w:rPr>
          <w:fldChar w:fldCharType="end"/>
        </w:r>
      </w:hyperlink>
    </w:p>
    <w:p w14:paraId="091FCA39" w14:textId="385FE729"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5" w:history="1">
        <w:r w:rsidRPr="004D0AAD">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LISAD</w:t>
        </w:r>
        <w:r>
          <w:rPr>
            <w:noProof/>
            <w:webHidden/>
          </w:rPr>
          <w:tab/>
        </w:r>
        <w:r>
          <w:rPr>
            <w:noProof/>
            <w:webHidden/>
          </w:rPr>
          <w:fldChar w:fldCharType="begin"/>
        </w:r>
        <w:r>
          <w:rPr>
            <w:noProof/>
            <w:webHidden/>
          </w:rPr>
          <w:instrText xml:space="preserve"> PAGEREF _Toc192241095 \h </w:instrText>
        </w:r>
        <w:r>
          <w:rPr>
            <w:noProof/>
            <w:webHidden/>
          </w:rPr>
        </w:r>
        <w:r>
          <w:rPr>
            <w:noProof/>
            <w:webHidden/>
          </w:rPr>
          <w:fldChar w:fldCharType="separate"/>
        </w:r>
        <w:r>
          <w:rPr>
            <w:noProof/>
            <w:webHidden/>
          </w:rPr>
          <w:t>18</w:t>
        </w:r>
        <w:r>
          <w:rPr>
            <w:noProof/>
            <w:webHidden/>
          </w:rPr>
          <w:fldChar w:fldCharType="end"/>
        </w:r>
      </w:hyperlink>
    </w:p>
    <w:p w14:paraId="239DA1E8" w14:textId="20632735"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6" w:history="1">
        <w:r w:rsidRPr="004D0AAD">
          <w:rPr>
            <w:rStyle w:val="Hyperlink"/>
            <w:b/>
            <w:noProof/>
            <w:lang w:val="et-EE"/>
          </w:rPr>
          <w:t>5.1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Pildid (olemasolev olukord)</w:t>
        </w:r>
        <w:r>
          <w:rPr>
            <w:noProof/>
            <w:webHidden/>
          </w:rPr>
          <w:tab/>
        </w:r>
        <w:r>
          <w:rPr>
            <w:noProof/>
            <w:webHidden/>
          </w:rPr>
          <w:fldChar w:fldCharType="begin"/>
        </w:r>
        <w:r>
          <w:rPr>
            <w:noProof/>
            <w:webHidden/>
          </w:rPr>
          <w:instrText xml:space="preserve"> PAGEREF _Toc192241096 \h </w:instrText>
        </w:r>
        <w:r>
          <w:rPr>
            <w:noProof/>
            <w:webHidden/>
          </w:rPr>
        </w:r>
        <w:r>
          <w:rPr>
            <w:noProof/>
            <w:webHidden/>
          </w:rPr>
          <w:fldChar w:fldCharType="separate"/>
        </w:r>
        <w:r>
          <w:rPr>
            <w:noProof/>
            <w:webHidden/>
          </w:rPr>
          <w:t>18</w:t>
        </w:r>
        <w:r>
          <w:rPr>
            <w:noProof/>
            <w:webHidden/>
          </w:rPr>
          <w:fldChar w:fldCharType="end"/>
        </w:r>
      </w:hyperlink>
    </w:p>
    <w:p w14:paraId="715919C5" w14:textId="67750CF6"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7" w:history="1">
        <w:r w:rsidRPr="004D0AAD">
          <w:rPr>
            <w:rStyle w:val="Hyperlink"/>
            <w:b/>
            <w:noProof/>
            <w:lang w:val="et-EE"/>
          </w:rPr>
          <w:t>5.2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Projekteerimise lähteülesanne</w:t>
        </w:r>
        <w:r>
          <w:rPr>
            <w:noProof/>
            <w:webHidden/>
          </w:rPr>
          <w:tab/>
        </w:r>
        <w:r>
          <w:rPr>
            <w:noProof/>
            <w:webHidden/>
          </w:rPr>
          <w:fldChar w:fldCharType="begin"/>
        </w:r>
        <w:r>
          <w:rPr>
            <w:noProof/>
            <w:webHidden/>
          </w:rPr>
          <w:instrText xml:space="preserve"> PAGEREF _Toc192241097 \h </w:instrText>
        </w:r>
        <w:r>
          <w:rPr>
            <w:noProof/>
            <w:webHidden/>
          </w:rPr>
        </w:r>
        <w:r>
          <w:rPr>
            <w:noProof/>
            <w:webHidden/>
          </w:rPr>
          <w:fldChar w:fldCharType="separate"/>
        </w:r>
        <w:r>
          <w:rPr>
            <w:noProof/>
            <w:webHidden/>
          </w:rPr>
          <w:t>19</w:t>
        </w:r>
        <w:r>
          <w:rPr>
            <w:noProof/>
            <w:webHidden/>
          </w:rPr>
          <w:fldChar w:fldCharType="end"/>
        </w:r>
      </w:hyperlink>
    </w:p>
    <w:p w14:paraId="023E8844" w14:textId="18E721C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8" w:history="1">
        <w:r w:rsidRPr="004D0AAD">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JOONISED</w:t>
        </w:r>
        <w:r>
          <w:rPr>
            <w:noProof/>
            <w:webHidden/>
          </w:rPr>
          <w:tab/>
        </w:r>
        <w:r>
          <w:rPr>
            <w:noProof/>
            <w:webHidden/>
          </w:rPr>
          <w:fldChar w:fldCharType="begin"/>
        </w:r>
        <w:r>
          <w:rPr>
            <w:noProof/>
            <w:webHidden/>
          </w:rPr>
          <w:instrText xml:space="preserve"> PAGEREF _Toc192241098 \h </w:instrText>
        </w:r>
        <w:r>
          <w:rPr>
            <w:noProof/>
            <w:webHidden/>
          </w:rPr>
        </w:r>
        <w:r>
          <w:rPr>
            <w:noProof/>
            <w:webHidden/>
          </w:rPr>
          <w:fldChar w:fldCharType="separate"/>
        </w:r>
        <w:r>
          <w:rPr>
            <w:noProof/>
            <w:webHidden/>
          </w:rPr>
          <w:t>20</w:t>
        </w:r>
        <w:r>
          <w:rPr>
            <w:noProof/>
            <w:webHidden/>
          </w:rPr>
          <w:fldChar w:fldCharType="end"/>
        </w:r>
      </w:hyperlink>
    </w:p>
    <w:p w14:paraId="2DECAE70" w14:textId="33FE492F"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5DA0C18F"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E846A0">
        <w:rPr>
          <w:rFonts w:ascii="Calibri" w:hAnsi="Calibri" w:cs="Calibri"/>
          <w:sz w:val="24"/>
          <w:szCs w:val="24"/>
          <w:lang w:val="et-EE"/>
        </w:rPr>
        <w:t xml:space="preserve">Y, </w:t>
      </w:r>
      <w:r w:rsidR="00D859DB">
        <w:rPr>
          <w:rFonts w:ascii="Calibri" w:hAnsi="Calibri" w:cs="Calibri"/>
          <w:sz w:val="24"/>
          <w:szCs w:val="24"/>
          <w:lang w:val="et-EE"/>
        </w:rPr>
        <w:t>001-00</w:t>
      </w:r>
      <w:r w:rsidR="00697729">
        <w:rPr>
          <w:rFonts w:ascii="Calibri" w:hAnsi="Calibri" w:cs="Calibri"/>
          <w:sz w:val="24"/>
          <w:szCs w:val="24"/>
          <w:lang w:val="et-EE"/>
        </w:rPr>
        <w:t>9</w:t>
      </w:r>
    </w:p>
    <w:p w14:paraId="3AA56E45" w14:textId="40311CAB"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D859DB">
        <w:rPr>
          <w:rFonts w:ascii="Calibri" w:hAnsi="Calibri" w:cs="Calibri"/>
          <w:sz w:val="24"/>
          <w:szCs w:val="24"/>
          <w:lang w:val="et-EE"/>
        </w:rPr>
        <w:t>0</w:t>
      </w:r>
      <w:r w:rsidR="00697729">
        <w:rPr>
          <w:rFonts w:ascii="Calibri" w:hAnsi="Calibri" w:cs="Calibri"/>
          <w:sz w:val="24"/>
          <w:szCs w:val="24"/>
          <w:lang w:val="et-EE"/>
        </w:rPr>
        <w:t>10</w:t>
      </w: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92241063"/>
      <w:r w:rsidR="002E64D7" w:rsidRPr="005D455F">
        <w:rPr>
          <w:rFonts w:ascii="Calibri" w:hAnsi="Calibri" w:cs="Calibri"/>
          <w:b/>
        </w:rPr>
        <w:lastRenderedPageBreak/>
        <w:t>ASUKOHT</w:t>
      </w:r>
      <w:bookmarkEnd w:id="0"/>
    </w:p>
    <w:p w14:paraId="1CF04AF9" w14:textId="4825C355" w:rsidR="002E64D7" w:rsidRPr="00060A48" w:rsidRDefault="003063E3"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709F90D2">
                <wp:simplePos x="0" y="0"/>
                <wp:positionH relativeFrom="column">
                  <wp:posOffset>3453765</wp:posOffset>
                </wp:positionH>
                <wp:positionV relativeFrom="paragraph">
                  <wp:posOffset>1601470</wp:posOffset>
                </wp:positionV>
                <wp:extent cx="1047750" cy="561975"/>
                <wp:effectExtent l="457200" t="0" r="19050" b="2857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561975"/>
                        </a:xfrm>
                        <a:prstGeom prst="accentBorderCallout2">
                          <a:avLst>
                            <a:gd name="adj1" fmla="val 40713"/>
                            <a:gd name="adj2" fmla="val -5208"/>
                            <a:gd name="adj3" fmla="val 40714"/>
                            <a:gd name="adj4" fmla="val -43054"/>
                            <a:gd name="adj5" fmla="val 47539"/>
                            <a:gd name="adj6" fmla="val -42810"/>
                          </a:avLst>
                        </a:prstGeom>
                        <a:solidFill>
                          <a:srgbClr val="FFFFFF"/>
                        </a:solidFill>
                        <a:ln w="9525">
                          <a:solidFill>
                            <a:srgbClr val="000000"/>
                          </a:solidFill>
                          <a:miter lim="800000"/>
                          <a:headEnd/>
                          <a:tailEnd/>
                        </a:ln>
                      </wps:spPr>
                      <wps:txbx>
                        <w:txbxContent>
                          <w:p w14:paraId="580CE56C" w14:textId="76778F5E" w:rsidR="00E93BD1" w:rsidRDefault="00E93BD1">
                            <w:r>
                              <w:t>Projekteeri</w:t>
                            </w:r>
                            <w:r w:rsidR="00975026">
                              <w:t>tavad alad punases alas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71.95pt;margin-top:126.1pt;width:8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" adj="-9247,10268,-9300,8794,-1125,8794">
                <v:textbox>
                  <w:txbxContent>
                    <w:p w14:paraId="580CE56C" w14:textId="76778F5E" w:rsidR="00E93BD1" w:rsidRDefault="00E93BD1">
                      <w:r>
                        <w:t>Projekteeri</w:t>
                      </w:r>
                      <w:r w:rsidR="00975026">
                        <w:t>tavad alad punases alas</w:t>
                      </w:r>
                    </w:p>
                  </w:txbxContent>
                </v:textbox>
                <o:callout v:ext="edit" minusy="t"/>
              </v:shape>
            </w:pict>
          </mc:Fallback>
        </mc:AlternateContent>
      </w:r>
      <w:r w:rsidR="00F45EC1">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34EC88A1">
                <wp:simplePos x="0" y="0"/>
                <wp:positionH relativeFrom="page">
                  <wp:posOffset>2218690</wp:posOffset>
                </wp:positionH>
                <wp:positionV relativeFrom="paragraph">
                  <wp:posOffset>1504950</wp:posOffset>
                </wp:positionV>
                <wp:extent cx="2252953" cy="1209787"/>
                <wp:effectExtent l="140335" t="0" r="135890" b="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2433">
                          <a:off x="0" y="0"/>
                          <a:ext cx="2252953" cy="120978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2A20" id="Oval 13" o:spid="_x0000_s1026" style="position:absolute;margin-left:174.7pt;margin-top:118.5pt;width:177.4pt;height:95.25pt;rotation:739730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" filled="f" fillcolor="#c00000" strokecolor="red" strokeweight="3pt">
                <v:shadow on="t" color="#622423" opacity=".5" offset="1pt"/>
                <w10:wrap anchorx="page"/>
              </v:oval>
            </w:pict>
          </mc:Fallback>
        </mc:AlternateContent>
      </w:r>
      <w:r w:rsidR="000A7147">
        <w:rPr>
          <w:rFonts w:ascii="Calibri" w:hAnsi="Calibri"/>
          <w:noProof/>
          <w:lang w:val="et-EE"/>
        </w:rPr>
        <w:drawing>
          <wp:inline distT="0" distB="0" distL="0" distR="0" wp14:anchorId="7F553BDB" wp14:editId="78DE18A5">
            <wp:extent cx="5095783" cy="3478004"/>
            <wp:effectExtent l="0" t="0" r="0" b="825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2">
                      <a:extLst>
                        <a:ext uri="{28A0092B-C50C-407E-A947-70E740481C1C}">
                          <a14:useLocalDpi xmlns:a14="http://schemas.microsoft.com/office/drawing/2010/main" val="0"/>
                        </a:ext>
                      </a:extLst>
                    </a:blip>
                    <a:stretch>
                      <a:fillRect/>
                    </a:stretch>
                  </pic:blipFill>
                  <pic:spPr>
                    <a:xfrm>
                      <a:off x="0" y="0"/>
                      <a:ext cx="5095783" cy="3478004"/>
                    </a:xfrm>
                    <a:prstGeom prst="rect">
                      <a:avLst/>
                    </a:prstGeom>
                  </pic:spPr>
                </pic:pic>
              </a:graphicData>
            </a:graphic>
          </wp:inline>
        </w:drawing>
      </w:r>
    </w:p>
    <w:p w14:paraId="41E4DC4A" w14:textId="45A45A5A" w:rsidR="00B94675" w:rsidRPr="00B94675" w:rsidRDefault="002E64D7" w:rsidP="00B94675">
      <w:pPr>
        <w:rPr>
          <w:rFonts w:ascii="Calibri" w:hAnsi="Calibri"/>
          <w:iCs/>
          <w:sz w:val="22"/>
          <w:szCs w:val="22"/>
          <w:lang w:val="et-EE"/>
        </w:rPr>
      </w:pPr>
      <w:r w:rsidRPr="00060A48">
        <w:rPr>
          <w:rFonts w:ascii="Calibri" w:hAnsi="Calibri"/>
          <w:iCs/>
          <w:sz w:val="22"/>
          <w:szCs w:val="22"/>
          <w:lang w:val="et-EE"/>
        </w:rPr>
        <w:t xml:space="preserve"> </w:t>
      </w:r>
    </w:p>
    <w:p w14:paraId="307D1523" w14:textId="1F3BD175" w:rsidR="002E64D7" w:rsidRPr="00060A48" w:rsidRDefault="00DA50D4" w:rsidP="00B94675">
      <w:pPr>
        <w:pStyle w:val="Heading1"/>
        <w:keepNext w:val="0"/>
        <w:numPr>
          <w:ilvl w:val="0"/>
          <w:numId w:val="0"/>
        </w:numPr>
        <w:spacing w:before="100" w:beforeAutospacing="1" w:after="100" w:afterAutospacing="1"/>
        <w:ind w:left="432" w:right="-454"/>
        <w:jc w:val="both"/>
        <w:rPr>
          <w:rFonts w:ascii="Calibri" w:hAnsi="Calibri"/>
          <w:b/>
        </w:rPr>
      </w:pPr>
      <w:bookmarkStart w:id="1" w:name="_Toc192241064"/>
      <w:r>
        <w:rPr>
          <w:rFonts w:ascii="Calibri" w:hAnsi="Calibri"/>
          <w:b/>
        </w:rPr>
        <w:br w:type="page"/>
      </w:r>
      <w:r w:rsidR="00E10E47" w:rsidRPr="00060A48">
        <w:rPr>
          <w:rFonts w:ascii="Calibri" w:hAnsi="Calibri"/>
          <w:b/>
        </w:rPr>
        <w:lastRenderedPageBreak/>
        <w:t>SELETUSKIRI</w:t>
      </w:r>
      <w:bookmarkEnd w:id="1"/>
    </w:p>
    <w:p w14:paraId="49A0A865" w14:textId="77777777" w:rsidR="002E64D7" w:rsidRPr="00060A48" w:rsidRDefault="002E64D7" w:rsidP="002E64D7">
      <w:pPr>
        <w:pStyle w:val="Heading2"/>
        <w:ind w:left="0" w:firstLine="0"/>
        <w:rPr>
          <w:rFonts w:ascii="Calibri" w:hAnsi="Calibri"/>
          <w:b/>
          <w:lang w:val="et-EE"/>
        </w:rPr>
      </w:pPr>
      <w:bookmarkStart w:id="2" w:name="_Toc192241065"/>
      <w:r w:rsidRPr="00060A48">
        <w:rPr>
          <w:rFonts w:ascii="Calibri" w:hAnsi="Calibri"/>
          <w:b/>
          <w:lang w:val="et-EE"/>
        </w:rPr>
        <w:t>Üldosa</w:t>
      </w:r>
      <w:bookmarkEnd w:id="2"/>
    </w:p>
    <w:p w14:paraId="33690BE0" w14:textId="77777777" w:rsidR="002E64D7" w:rsidRPr="00060A48" w:rsidRDefault="002E64D7" w:rsidP="002E64D7">
      <w:pPr>
        <w:rPr>
          <w:rFonts w:ascii="Calibri" w:hAnsi="Calibri"/>
          <w:lang w:val="et-EE"/>
        </w:rPr>
      </w:pPr>
    </w:p>
    <w:p w14:paraId="5FF95A67" w14:textId="078A7757"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C3A44">
        <w:rPr>
          <w:rFonts w:ascii="Calibri" w:hAnsi="Calibri"/>
          <w:bCs/>
          <w:sz w:val="22"/>
          <w:szCs w:val="22"/>
          <w:lang w:val="et-EE"/>
        </w:rPr>
        <w:t xml:space="preserve"> </w:t>
      </w:r>
      <w:r w:rsidR="008F2E7D">
        <w:rPr>
          <w:rFonts w:ascii="Calibri" w:hAnsi="Calibri"/>
          <w:bCs/>
          <w:sz w:val="22"/>
          <w:szCs w:val="22"/>
          <w:lang w:val="et-EE"/>
        </w:rPr>
        <w:t>Kalevi:(Kohtla-Järve) F2 VME</w:t>
      </w:r>
      <w:r w:rsidR="00B57DD0">
        <w:rPr>
          <w:rFonts w:ascii="Calibri" w:hAnsi="Calibri"/>
          <w:bCs/>
          <w:sz w:val="22"/>
          <w:szCs w:val="22"/>
          <w:lang w:val="et-EE"/>
        </w:rPr>
        <w:t xml:space="preserve"> rekonstrueerimine</w:t>
      </w:r>
      <w:r w:rsidR="004A443F">
        <w:rPr>
          <w:rFonts w:ascii="Calibri" w:hAnsi="Calibri"/>
          <w:bCs/>
          <w:sz w:val="22"/>
          <w:szCs w:val="22"/>
          <w:lang w:val="et-EE"/>
        </w:rPr>
        <w:t>.</w:t>
      </w:r>
      <w:r>
        <w:rPr>
          <w:rFonts w:ascii="Calibri" w:hAnsi="Calibri"/>
          <w:bCs/>
          <w:sz w:val="22"/>
          <w:szCs w:val="22"/>
          <w:lang w:val="et-EE"/>
        </w:rPr>
        <w:t xml:space="preserve"> </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17207F57" w14:textId="17FC6300" w:rsidR="001B4426" w:rsidRPr="002342EF" w:rsidRDefault="00DF0837" w:rsidP="002342EF">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 xml:space="preserve">(töö nr. </w:t>
      </w:r>
      <w:r w:rsidR="00F17169">
        <w:rPr>
          <w:rFonts w:ascii="Calibri" w:hAnsi="Calibri"/>
          <w:bCs/>
          <w:sz w:val="22"/>
          <w:szCs w:val="22"/>
          <w:lang w:val="et-EE"/>
        </w:rPr>
        <w:t>13523</w:t>
      </w:r>
      <w:r w:rsidR="002342EF">
        <w:rPr>
          <w:rFonts w:ascii="Calibri" w:hAnsi="Calibri"/>
          <w:bCs/>
          <w:sz w:val="22"/>
          <w:szCs w:val="22"/>
          <w:lang w:val="et-EE"/>
        </w:rPr>
        <w:t>G</w:t>
      </w:r>
      <w:r>
        <w:rPr>
          <w:rFonts w:ascii="Calibri" w:hAnsi="Calibri"/>
          <w:bCs/>
          <w:sz w:val="22"/>
          <w:szCs w:val="22"/>
          <w:lang w:val="et-EE"/>
        </w:rPr>
        <w:t xml:space="preserve">; </w:t>
      </w:r>
      <w:r w:rsidR="00F17169">
        <w:rPr>
          <w:rFonts w:ascii="Calibri" w:hAnsi="Calibri"/>
          <w:bCs/>
          <w:sz w:val="22"/>
          <w:szCs w:val="22"/>
          <w:lang w:val="et-EE"/>
        </w:rPr>
        <w:t>04</w:t>
      </w:r>
      <w:r w:rsidR="00D26936">
        <w:rPr>
          <w:rFonts w:ascii="Calibri" w:hAnsi="Calibri"/>
          <w:bCs/>
          <w:sz w:val="22"/>
          <w:szCs w:val="22"/>
          <w:lang w:val="et-EE"/>
        </w:rPr>
        <w:t>.202</w:t>
      </w:r>
      <w:r w:rsidR="00F17169">
        <w:rPr>
          <w:rFonts w:ascii="Calibri" w:hAnsi="Calibri"/>
          <w:bCs/>
          <w:sz w:val="22"/>
          <w:szCs w:val="22"/>
          <w:lang w:val="et-EE"/>
        </w:rPr>
        <w:t>5</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790DFE">
        <w:rPr>
          <w:rFonts w:ascii="Calibri" w:hAnsi="Calibri"/>
          <w:bCs/>
          <w:sz w:val="22"/>
          <w:szCs w:val="22"/>
          <w:lang w:val="et-EE"/>
        </w:rPr>
        <w:t>2</w:t>
      </w:r>
      <w:r w:rsidR="00F17169">
        <w:rPr>
          <w:rFonts w:ascii="Calibri" w:hAnsi="Calibri"/>
          <w:bCs/>
          <w:sz w:val="22"/>
          <w:szCs w:val="22"/>
          <w:lang w:val="et-EE"/>
        </w:rPr>
        <w:t>9</w:t>
      </w:r>
      <w:r>
        <w:rPr>
          <w:rFonts w:ascii="Calibri" w:hAnsi="Calibri"/>
          <w:bCs/>
          <w:sz w:val="22"/>
          <w:szCs w:val="22"/>
          <w:lang w:val="et-EE"/>
        </w:rPr>
        <w:t>.</w:t>
      </w:r>
      <w:r w:rsidR="009D3F07">
        <w:rPr>
          <w:rFonts w:ascii="Calibri" w:hAnsi="Calibri"/>
          <w:bCs/>
          <w:sz w:val="22"/>
          <w:szCs w:val="22"/>
          <w:lang w:val="et-EE"/>
        </w:rPr>
        <w:t>0</w:t>
      </w:r>
      <w:r w:rsidR="00F17169">
        <w:rPr>
          <w:rFonts w:ascii="Calibri" w:hAnsi="Calibri"/>
          <w:bCs/>
          <w:sz w:val="22"/>
          <w:szCs w:val="22"/>
          <w:lang w:val="et-EE"/>
        </w:rPr>
        <w:t>4</w:t>
      </w:r>
      <w:r w:rsidRPr="003D47B9">
        <w:rPr>
          <w:rFonts w:ascii="Calibri" w:hAnsi="Calibri"/>
          <w:bCs/>
          <w:sz w:val="22"/>
          <w:szCs w:val="22"/>
          <w:lang w:val="et-EE"/>
        </w:rPr>
        <w:t>.20</w:t>
      </w:r>
      <w:r w:rsidR="003D47B9">
        <w:rPr>
          <w:rFonts w:ascii="Calibri" w:hAnsi="Calibri"/>
          <w:bCs/>
          <w:sz w:val="22"/>
          <w:szCs w:val="22"/>
          <w:lang w:val="et-EE"/>
        </w:rPr>
        <w:t>2</w:t>
      </w:r>
      <w:r w:rsidR="00F17169">
        <w:rPr>
          <w:rFonts w:ascii="Calibri" w:hAnsi="Calibri"/>
          <w:bCs/>
          <w:sz w:val="22"/>
          <w:szCs w:val="22"/>
          <w:lang w:val="et-EE"/>
        </w:rPr>
        <w:t>5</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3" w:name="_Toc218661066"/>
      <w:bookmarkStart w:id="4" w:name="_Toc220321732"/>
      <w:bookmarkStart w:id="5" w:name="_Toc271634794"/>
      <w:bookmarkStart w:id="6" w:name="_Toc417462193"/>
      <w:bookmarkStart w:id="7" w:name="_Toc192241066"/>
      <w:r w:rsidRPr="00060A48">
        <w:rPr>
          <w:rFonts w:ascii="Calibri" w:hAnsi="Calibri"/>
          <w:b/>
          <w:lang w:val="et-EE"/>
        </w:rPr>
        <w:t>Tehniline lahendus</w:t>
      </w:r>
      <w:r w:rsidR="002E64D7" w:rsidRPr="00060A48">
        <w:rPr>
          <w:rFonts w:ascii="Calibri" w:hAnsi="Calibri"/>
          <w:b/>
          <w:lang w:val="et-EE"/>
        </w:rPr>
        <w:t xml:space="preserve">.  </w:t>
      </w:r>
      <w:bookmarkEnd w:id="3"/>
      <w:bookmarkEnd w:id="4"/>
      <w:r w:rsidR="002E64D7" w:rsidRPr="00060A48">
        <w:rPr>
          <w:rFonts w:ascii="Calibri" w:hAnsi="Calibri"/>
          <w:b/>
          <w:lang w:val="et-EE"/>
        </w:rPr>
        <w:t>Teostatavad tööd</w:t>
      </w:r>
      <w:bookmarkStart w:id="8" w:name="_Toc307385926"/>
      <w:bookmarkStart w:id="9" w:name="_Toc417462194"/>
      <w:bookmarkEnd w:id="5"/>
      <w:bookmarkEnd w:id="6"/>
      <w:bookmarkEnd w:id="7"/>
    </w:p>
    <w:p w14:paraId="2A298023" w14:textId="77777777" w:rsidR="00863677" w:rsidRPr="00863677" w:rsidRDefault="00863677" w:rsidP="00863677">
      <w:pPr>
        <w:rPr>
          <w:lang w:val="et-EE"/>
        </w:rPr>
      </w:pPr>
    </w:p>
    <w:p w14:paraId="25EEE79D" w14:textId="773FA130" w:rsidR="00863677" w:rsidRPr="00A14E73" w:rsidRDefault="00863677" w:rsidP="00863677">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0" w:name="_Toc483844064"/>
      <w:bookmarkStart w:id="11" w:name="_Toc484697080"/>
      <w:bookmarkStart w:id="12" w:name="_Toc501377488"/>
      <w:bookmarkStart w:id="13" w:name="_Toc13742812"/>
      <w:bookmarkStart w:id="14" w:name="_Toc80611961"/>
      <w:bookmarkStart w:id="15" w:name="_Toc115701159"/>
      <w:bookmarkStart w:id="16" w:name="_Toc192241067"/>
      <w:r w:rsidRPr="00060A48">
        <w:rPr>
          <w:rFonts w:ascii="Calibri" w:hAnsi="Calibri"/>
          <w:b/>
          <w:sz w:val="24"/>
          <w:lang w:val="et-EE"/>
        </w:rPr>
        <w:t>Projekteeritud komplektalajaam</w:t>
      </w:r>
      <w:bookmarkEnd w:id="10"/>
      <w:bookmarkEnd w:id="11"/>
      <w:bookmarkEnd w:id="12"/>
      <w:bookmarkEnd w:id="13"/>
      <w:bookmarkEnd w:id="14"/>
      <w:bookmarkEnd w:id="15"/>
      <w:bookmarkEnd w:id="16"/>
    </w:p>
    <w:p w14:paraId="7ABF6D66" w14:textId="77777777" w:rsidR="00B34177" w:rsidRDefault="00B34177" w:rsidP="00B34177">
      <w:pPr>
        <w:rPr>
          <w:lang w:val="et-EE"/>
        </w:rPr>
      </w:pPr>
    </w:p>
    <w:p w14:paraId="6A05E9B9" w14:textId="2AE7AF38" w:rsidR="000A3D14" w:rsidRDefault="000A3D14" w:rsidP="000A3D14">
      <w:pPr>
        <w:pStyle w:val="ListParagraph"/>
        <w:ind w:left="0" w:right="-709" w:firstLine="284"/>
        <w:rPr>
          <w:rFonts w:ascii="Calibri" w:hAnsi="Calibri"/>
          <w:sz w:val="22"/>
          <w:szCs w:val="22"/>
        </w:rPr>
      </w:pPr>
      <w:r w:rsidRPr="006E2E1A">
        <w:rPr>
          <w:rFonts w:ascii="Calibri" w:hAnsi="Calibri"/>
          <w:sz w:val="22"/>
          <w:szCs w:val="22"/>
        </w:rPr>
        <w:t>Komplektalajaamade ehitamisel juhinduda juhendist P358</w:t>
      </w:r>
      <w:r>
        <w:rPr>
          <w:rFonts w:ascii="Calibri" w:hAnsi="Calibri"/>
          <w:sz w:val="22"/>
          <w:szCs w:val="22"/>
        </w:rPr>
        <w:t>. Vastavalt asendiplaani</w:t>
      </w:r>
      <w:r w:rsidR="007D0F9B">
        <w:rPr>
          <w:rFonts w:ascii="Calibri" w:hAnsi="Calibri"/>
          <w:sz w:val="22"/>
          <w:szCs w:val="22"/>
        </w:rPr>
        <w:t>le</w:t>
      </w:r>
      <w:r w:rsidR="00B3315D">
        <w:rPr>
          <w:rFonts w:ascii="Calibri" w:hAnsi="Calibri"/>
          <w:sz w:val="22"/>
          <w:szCs w:val="22"/>
        </w:rPr>
        <w:t xml:space="preserve"> </w:t>
      </w:r>
      <w:r w:rsidR="008B6FEE">
        <w:rPr>
          <w:rFonts w:ascii="Calibri" w:hAnsi="Calibri"/>
          <w:sz w:val="22"/>
          <w:szCs w:val="22"/>
        </w:rPr>
        <w:t>0</w:t>
      </w:r>
      <w:r w:rsidR="00957F5C">
        <w:rPr>
          <w:rFonts w:ascii="Calibri" w:hAnsi="Calibri"/>
          <w:sz w:val="22"/>
          <w:szCs w:val="22"/>
        </w:rPr>
        <w:t>06</w:t>
      </w:r>
      <w:r w:rsidR="00E63403">
        <w:rPr>
          <w:rFonts w:ascii="Calibri" w:hAnsi="Calibri"/>
          <w:sz w:val="22"/>
          <w:szCs w:val="22"/>
        </w:rPr>
        <w:t xml:space="preserve"> </w:t>
      </w:r>
      <w:r w:rsidRPr="00EB19D7">
        <w:rPr>
          <w:rFonts w:ascii="Calibri" w:hAnsi="Calibri"/>
          <w:sz w:val="22"/>
          <w:szCs w:val="22"/>
        </w:rPr>
        <w:t xml:space="preserve"> </w:t>
      </w:r>
      <w:r>
        <w:rPr>
          <w:rFonts w:ascii="Calibri" w:hAnsi="Calibri"/>
          <w:sz w:val="22"/>
          <w:szCs w:val="22"/>
        </w:rPr>
        <w:t>näidatud koh</w:t>
      </w:r>
      <w:r w:rsidR="00D2098F">
        <w:rPr>
          <w:rFonts w:ascii="Calibri" w:hAnsi="Calibri"/>
          <w:sz w:val="22"/>
          <w:szCs w:val="22"/>
        </w:rPr>
        <w:t>ale</w:t>
      </w:r>
      <w:r>
        <w:rPr>
          <w:rFonts w:ascii="Calibri" w:hAnsi="Calibri"/>
          <w:sz w:val="22"/>
          <w:szCs w:val="22"/>
        </w:rPr>
        <w:t xml:space="preserve"> paigaldada uu</w:t>
      </w:r>
      <w:r w:rsidR="00D2098F">
        <w:rPr>
          <w:rFonts w:ascii="Calibri" w:hAnsi="Calibri"/>
          <w:sz w:val="22"/>
          <w:szCs w:val="22"/>
        </w:rPr>
        <w:t>s</w:t>
      </w:r>
      <w:r>
        <w:rPr>
          <w:rFonts w:ascii="Calibri" w:hAnsi="Calibri"/>
          <w:sz w:val="22"/>
          <w:szCs w:val="22"/>
        </w:rPr>
        <w:t xml:space="preserve"> komplektalajaam</w:t>
      </w:r>
      <w:r w:rsidR="00F10C51">
        <w:rPr>
          <w:rFonts w:ascii="Calibri" w:hAnsi="Calibri"/>
          <w:sz w:val="22"/>
          <w:szCs w:val="22"/>
        </w:rPr>
        <w:t xml:space="preserve"> AJ</w:t>
      </w:r>
      <w:r w:rsidR="00D2098F">
        <w:rPr>
          <w:rFonts w:ascii="Calibri" w:hAnsi="Calibri"/>
          <w:sz w:val="22"/>
          <w:szCs w:val="22"/>
        </w:rPr>
        <w:t>9413</w:t>
      </w:r>
      <w:r w:rsidR="00C87D0B">
        <w:rPr>
          <w:rFonts w:ascii="Calibri" w:hAnsi="Calibri"/>
          <w:sz w:val="22"/>
          <w:szCs w:val="22"/>
        </w:rPr>
        <w:t xml:space="preserve"> HEKA1VM</w:t>
      </w:r>
      <w:r w:rsidR="00D2098F">
        <w:rPr>
          <w:rFonts w:ascii="Calibri" w:hAnsi="Calibri"/>
          <w:sz w:val="22"/>
          <w:szCs w:val="22"/>
        </w:rPr>
        <w:t>250</w:t>
      </w:r>
      <w:r w:rsidR="00720381">
        <w:rPr>
          <w:rFonts w:ascii="Calibri" w:hAnsi="Calibri"/>
          <w:sz w:val="22"/>
          <w:szCs w:val="22"/>
        </w:rPr>
        <w:t xml:space="preserve"> koos</w:t>
      </w:r>
      <w:r w:rsidR="00663061">
        <w:rPr>
          <w:rFonts w:ascii="Calibri" w:hAnsi="Calibri"/>
          <w:sz w:val="22"/>
          <w:szCs w:val="22"/>
        </w:rPr>
        <w:t xml:space="preserve"> </w:t>
      </w:r>
      <w:r w:rsidR="00D2098F">
        <w:rPr>
          <w:rFonts w:ascii="Calibri" w:hAnsi="Calibri"/>
          <w:sz w:val="22"/>
          <w:szCs w:val="22"/>
        </w:rPr>
        <w:t>160</w:t>
      </w:r>
      <w:r w:rsidR="008B2A98">
        <w:rPr>
          <w:rFonts w:ascii="Calibri" w:hAnsi="Calibri"/>
          <w:sz w:val="22"/>
          <w:szCs w:val="22"/>
        </w:rPr>
        <w:t xml:space="preserve"> kVA</w:t>
      </w:r>
      <w:r>
        <w:rPr>
          <w:rFonts w:ascii="Calibri" w:hAnsi="Calibri"/>
          <w:sz w:val="22"/>
          <w:szCs w:val="22"/>
        </w:rPr>
        <w:t xml:space="preserve">. </w:t>
      </w:r>
    </w:p>
    <w:p w14:paraId="7FE44022"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 xml:space="preserve">Enne komplektalajaama paigaldamist valmistada ette alajaama aluspõhi vastavalt paigaldusjoonisele. </w:t>
      </w:r>
      <w:r>
        <w:rPr>
          <w:rFonts w:ascii="Calibri" w:hAnsi="Calibri"/>
          <w:sz w:val="22"/>
          <w:szCs w:val="22"/>
          <w:lang w:val="et-EE"/>
        </w:rPr>
        <w:t xml:space="preserve">Eemaldada pinnas, alus täita killustikuga ning tihendada. Alajaamale rajada kupits ning ümber alajaama paigaldada kõnniteeplaatidest riba 0,6m ulatuses. </w:t>
      </w:r>
      <w:r w:rsidRPr="00156C7B">
        <w:rPr>
          <w:rFonts w:ascii="Calibri" w:hAnsi="Calibri"/>
          <w:sz w:val="22"/>
          <w:szCs w:val="22"/>
          <w:lang w:val="et-EE"/>
        </w:rPr>
        <w:t>Kaablite alajaamast sisse/väljaviiguks paigaldada vundamendi avadesse kaitsetorud. Torude ümbrus müürida kinni, kaablid torudes tihendada. Alajaama KP ja MP sokliosa täita alajaama sees kergkruusaga.</w:t>
      </w:r>
      <w:r>
        <w:rPr>
          <w:rFonts w:ascii="Calibri" w:hAnsi="Calibri"/>
          <w:sz w:val="22"/>
          <w:szCs w:val="22"/>
          <w:lang w:val="et-EE"/>
        </w:rPr>
        <w:t xml:space="preserve"> Alajaamale paigaldada sarjastatud lukud S1.</w:t>
      </w:r>
    </w:p>
    <w:p w14:paraId="727D6810"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Komplektalajaama</w:t>
      </w:r>
      <w:r>
        <w:rPr>
          <w:rFonts w:ascii="Calibri" w:hAnsi="Calibri"/>
          <w:sz w:val="22"/>
          <w:szCs w:val="22"/>
          <w:lang w:val="et-EE"/>
        </w:rPr>
        <w:t>le</w:t>
      </w:r>
      <w:r w:rsidRPr="00156C7B">
        <w:rPr>
          <w:rFonts w:ascii="Calibri" w:hAnsi="Calibri"/>
          <w:sz w:val="22"/>
          <w:szCs w:val="22"/>
          <w:lang w:val="et-EE"/>
        </w:rPr>
        <w:t xml:space="preserve"> näha ette järgmised märkesildid: </w:t>
      </w:r>
    </w:p>
    <w:p w14:paraId="500E16A3" w14:textId="77777777" w:rsidR="000A3D14" w:rsidRPr="00156C7B"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 xml:space="preserve">Alajaama nimetus </w:t>
      </w:r>
      <w:r w:rsidRPr="00156C7B">
        <w:rPr>
          <w:rFonts w:ascii="Calibri" w:hAnsi="Calibri"/>
          <w:sz w:val="22"/>
          <w:szCs w:val="22"/>
        </w:rPr>
        <w:t>H50</w:t>
      </w:r>
    </w:p>
    <w:p w14:paraId="4787498D" w14:textId="77777777" w:rsidR="000A3D14" w:rsidRPr="00156C7B" w:rsidRDefault="000A3D14" w:rsidP="000A3D14">
      <w:pPr>
        <w:pStyle w:val="ListParagraph"/>
        <w:numPr>
          <w:ilvl w:val="2"/>
          <w:numId w:val="11"/>
        </w:numPr>
        <w:ind w:left="1134" w:right="-709"/>
        <w:rPr>
          <w:rFonts w:ascii="Calibri" w:hAnsi="Calibri"/>
          <w:sz w:val="22"/>
          <w:szCs w:val="22"/>
        </w:rPr>
      </w:pPr>
      <w:r w:rsidRPr="00156C7B">
        <w:rPr>
          <w:rFonts w:ascii="Calibri" w:hAnsi="Calibri"/>
          <w:sz w:val="22"/>
          <w:szCs w:val="22"/>
        </w:rPr>
        <w:t>Traforuumi märkesilt traforuumi</w:t>
      </w:r>
      <w:r>
        <w:rPr>
          <w:rFonts w:ascii="Calibri" w:hAnsi="Calibri"/>
          <w:sz w:val="22"/>
          <w:szCs w:val="22"/>
        </w:rPr>
        <w:t>de</w:t>
      </w:r>
      <w:r w:rsidRPr="00156C7B">
        <w:rPr>
          <w:rFonts w:ascii="Calibri" w:hAnsi="Calibri"/>
          <w:sz w:val="22"/>
          <w:szCs w:val="22"/>
        </w:rPr>
        <w:t xml:space="preserve"> ukse välisküljele „T1“</w:t>
      </w:r>
      <w:r>
        <w:rPr>
          <w:rFonts w:ascii="Calibri" w:hAnsi="Calibri"/>
          <w:sz w:val="22"/>
          <w:szCs w:val="22"/>
        </w:rPr>
        <w:t xml:space="preserve"> </w:t>
      </w:r>
      <w:r w:rsidRPr="00156C7B">
        <w:rPr>
          <w:rFonts w:ascii="Calibri" w:hAnsi="Calibri"/>
          <w:sz w:val="22"/>
          <w:szCs w:val="22"/>
        </w:rPr>
        <w:t>H25</w:t>
      </w:r>
    </w:p>
    <w:p w14:paraId="2C1D7400"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jaotusseadme</w:t>
      </w:r>
      <w:r>
        <w:rPr>
          <w:rFonts w:ascii="Calibri" w:hAnsi="Calibri"/>
          <w:sz w:val="22"/>
          <w:szCs w:val="22"/>
        </w:rPr>
        <w:t>te</w:t>
      </w:r>
      <w:r w:rsidRPr="004C1916">
        <w:rPr>
          <w:rFonts w:ascii="Calibri" w:hAnsi="Calibri"/>
          <w:sz w:val="22"/>
          <w:szCs w:val="22"/>
        </w:rPr>
        <w:t xml:space="preserve"> märkesilt uksele „</w:t>
      </w:r>
      <w:r>
        <w:rPr>
          <w:rFonts w:ascii="Calibri" w:hAnsi="Calibri"/>
          <w:sz w:val="22"/>
          <w:szCs w:val="22"/>
        </w:rPr>
        <w:t>10</w:t>
      </w:r>
      <w:r w:rsidRPr="004C1916">
        <w:rPr>
          <w:rFonts w:ascii="Calibri" w:hAnsi="Calibri"/>
          <w:sz w:val="22"/>
          <w:szCs w:val="22"/>
        </w:rPr>
        <w:t xml:space="preserve"> kV JS“ H25</w:t>
      </w:r>
    </w:p>
    <w:p w14:paraId="00F7EC4F"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jaotusseadme</w:t>
      </w:r>
      <w:r>
        <w:rPr>
          <w:rFonts w:ascii="Calibri" w:hAnsi="Calibri"/>
          <w:sz w:val="22"/>
          <w:szCs w:val="22"/>
        </w:rPr>
        <w:t>te</w:t>
      </w:r>
      <w:r w:rsidRPr="004C1916">
        <w:rPr>
          <w:rFonts w:ascii="Calibri" w:hAnsi="Calibri"/>
          <w:sz w:val="22"/>
          <w:szCs w:val="22"/>
        </w:rPr>
        <w:t xml:space="preserve"> märkesilt uksele „0,4 kV JS“ H25</w:t>
      </w:r>
    </w:p>
    <w:p w14:paraId="4231510A"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Hoiatusmärgid</w:t>
      </w:r>
      <w:r w:rsidRPr="004C1916">
        <w:rPr>
          <w:rFonts w:ascii="Calibri" w:hAnsi="Calibri"/>
          <w:sz w:val="22"/>
          <w:szCs w:val="22"/>
        </w:rPr>
        <w:t xml:space="preserve"> „ELEKTRIOHT“ alajaama</w:t>
      </w:r>
      <w:r>
        <w:rPr>
          <w:rFonts w:ascii="Calibri" w:hAnsi="Calibri"/>
          <w:sz w:val="22"/>
          <w:szCs w:val="22"/>
        </w:rPr>
        <w:t xml:space="preserve"> </w:t>
      </w:r>
      <w:r w:rsidRPr="004C1916">
        <w:rPr>
          <w:rFonts w:ascii="Calibri" w:hAnsi="Calibri"/>
          <w:sz w:val="22"/>
          <w:szCs w:val="22"/>
        </w:rPr>
        <w:t>igale välisuksele</w:t>
      </w:r>
    </w:p>
    <w:p w14:paraId="78FECB44"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JS fiidrite nimetused ja kaitsmete nimivool </w:t>
      </w:r>
    </w:p>
    <w:p w14:paraId="61C8E4D0"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JS fiidrite nimetused ja kaitsmete nimivool</w:t>
      </w:r>
    </w:p>
    <w:p w14:paraId="72FEFC2A" w14:textId="77777777" w:rsidR="000A3D14"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Alajaama ustele paigaldada alajaama elektriline skeem</w:t>
      </w:r>
    </w:p>
    <w:p w14:paraId="6C7CCBE4" w14:textId="048F5551" w:rsidR="00C906C9" w:rsidRPr="00060A48" w:rsidRDefault="00C906C9" w:rsidP="00AD0BD2">
      <w:pPr>
        <w:pStyle w:val="Heading3"/>
        <w:keepNext w:val="0"/>
        <w:numPr>
          <w:ilvl w:val="0"/>
          <w:numId w:val="0"/>
        </w:numPr>
        <w:spacing w:before="100" w:beforeAutospacing="1" w:after="100" w:afterAutospacing="1"/>
        <w:ind w:right="-709"/>
        <w:jc w:val="both"/>
        <w:rPr>
          <w:rFonts w:ascii="Calibri" w:hAnsi="Calibri"/>
          <w:b/>
          <w:sz w:val="24"/>
          <w:lang w:val="et-EE"/>
        </w:rPr>
      </w:pPr>
    </w:p>
    <w:p w14:paraId="68F72614" w14:textId="77777777" w:rsidR="00C906C9" w:rsidRDefault="00C906C9" w:rsidP="00B34177">
      <w:pPr>
        <w:rPr>
          <w:lang w:val="et-EE"/>
        </w:rPr>
      </w:pPr>
    </w:p>
    <w:p w14:paraId="7839AD3D" w14:textId="77777777" w:rsidR="00C906C9" w:rsidRDefault="00C906C9" w:rsidP="00B34177">
      <w:pPr>
        <w:rPr>
          <w:lang w:val="et-EE"/>
        </w:rPr>
      </w:pPr>
    </w:p>
    <w:p w14:paraId="3DA34362" w14:textId="77777777" w:rsidR="00FF630A" w:rsidRDefault="00FF630A" w:rsidP="00B34177">
      <w:pPr>
        <w:rPr>
          <w:lang w:val="et-EE"/>
        </w:rPr>
      </w:pPr>
    </w:p>
    <w:p w14:paraId="73AE1125" w14:textId="77777777" w:rsidR="00FF630A" w:rsidRDefault="00FF630A" w:rsidP="00B34177">
      <w:pPr>
        <w:rPr>
          <w:lang w:val="et-EE"/>
        </w:rPr>
      </w:pPr>
    </w:p>
    <w:p w14:paraId="31CA3E33" w14:textId="77777777" w:rsidR="00863677" w:rsidRPr="00B34177" w:rsidRDefault="00863677" w:rsidP="00B34177">
      <w:pPr>
        <w:rPr>
          <w:lang w:val="et-EE"/>
        </w:rPr>
      </w:pPr>
    </w:p>
    <w:p w14:paraId="1888AB83" w14:textId="1C75D452"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7" w:name="_Toc21353770"/>
      <w:bookmarkStart w:id="18" w:name="_Toc192241068"/>
      <w:r>
        <w:rPr>
          <w:rFonts w:ascii="Calibri" w:hAnsi="Calibri"/>
          <w:b/>
          <w:sz w:val="24"/>
          <w:lang w:val="et-EE"/>
        </w:rPr>
        <w:lastRenderedPageBreak/>
        <w:t>Projekteeritud 0,4</w:t>
      </w:r>
      <w:r w:rsidR="000A0B2E">
        <w:rPr>
          <w:rFonts w:ascii="Calibri" w:hAnsi="Calibri"/>
          <w:b/>
          <w:sz w:val="24"/>
          <w:lang w:val="et-EE"/>
        </w:rPr>
        <w:t xml:space="preserve"> kV ja </w:t>
      </w:r>
      <w:r w:rsidR="009855C9">
        <w:rPr>
          <w:rFonts w:ascii="Calibri" w:hAnsi="Calibri"/>
          <w:b/>
          <w:sz w:val="24"/>
          <w:lang w:val="et-EE"/>
        </w:rPr>
        <w:t>2</w:t>
      </w:r>
      <w:r w:rsidR="000A0B2E">
        <w:rPr>
          <w:rFonts w:ascii="Calibri" w:hAnsi="Calibri"/>
          <w:b/>
          <w:sz w:val="24"/>
          <w:lang w:val="et-EE"/>
        </w:rPr>
        <w:t>0</w:t>
      </w:r>
      <w:r>
        <w:rPr>
          <w:rFonts w:ascii="Calibri" w:hAnsi="Calibri"/>
          <w:b/>
          <w:sz w:val="24"/>
          <w:lang w:val="et-EE"/>
        </w:rPr>
        <w:t xml:space="preserve"> kV </w:t>
      </w:r>
      <w:r w:rsidRPr="00060A48">
        <w:rPr>
          <w:rFonts w:ascii="Calibri" w:hAnsi="Calibri"/>
          <w:b/>
          <w:sz w:val="24"/>
          <w:lang w:val="et-EE"/>
        </w:rPr>
        <w:t>kaabelliin</w:t>
      </w:r>
      <w:r>
        <w:rPr>
          <w:rFonts w:ascii="Calibri" w:hAnsi="Calibri"/>
          <w:b/>
          <w:sz w:val="24"/>
          <w:lang w:val="et-EE"/>
        </w:rPr>
        <w:t>id</w:t>
      </w:r>
      <w:bookmarkEnd w:id="17"/>
      <w:bookmarkEnd w:id="18"/>
      <w:r w:rsidR="00315709">
        <w:rPr>
          <w:rFonts w:ascii="Calibri" w:hAnsi="Calibri"/>
          <w:b/>
          <w:sz w:val="24"/>
          <w:lang w:val="et-EE"/>
        </w:rPr>
        <w:t xml:space="preserve"> </w:t>
      </w:r>
    </w:p>
    <w:p w14:paraId="4E28708B" w14:textId="3F225B85" w:rsidR="009F3336" w:rsidRDefault="0086407E" w:rsidP="00DA50D4">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0E6C89">
        <w:rPr>
          <w:rFonts w:ascii="Calibri" w:hAnsi="Calibri"/>
          <w:sz w:val="22"/>
          <w:szCs w:val="22"/>
        </w:rPr>
        <w:t>3</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D220B2" w:rsidRPr="00EF53DD">
        <w:rPr>
          <w:rFonts w:ascii="Calibri" w:hAnsi="Calibri"/>
          <w:sz w:val="22"/>
          <w:szCs w:val="22"/>
        </w:rPr>
        <w:t>.</w:t>
      </w:r>
    </w:p>
    <w:p w14:paraId="5E93AA20" w14:textId="337BC136"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w:t>
      </w:r>
      <w:r w:rsidR="002C1C10">
        <w:rPr>
          <w:rFonts w:ascii="Calibri" w:hAnsi="Calibri"/>
          <w:sz w:val="22"/>
          <w:szCs w:val="22"/>
          <w:lang w:val="et-EE"/>
        </w:rPr>
        <w:t>lid</w:t>
      </w:r>
      <w:r w:rsidR="00F9170C">
        <w:rPr>
          <w:rFonts w:ascii="Calibri" w:hAnsi="Calibri"/>
          <w:sz w:val="22"/>
          <w:szCs w:val="22"/>
          <w:lang w:val="et-EE"/>
        </w:rPr>
        <w:t xml:space="preserve"> saavad toite</w:t>
      </w:r>
      <w:r w:rsidR="002C1C10">
        <w:rPr>
          <w:rFonts w:ascii="Calibri" w:hAnsi="Calibri"/>
          <w:sz w:val="22"/>
          <w:szCs w:val="22"/>
          <w:lang w:val="et-EE"/>
        </w:rPr>
        <w:t xml:space="preserve"> </w:t>
      </w:r>
      <w:r w:rsidR="00E2499A">
        <w:rPr>
          <w:rFonts w:ascii="Calibri" w:hAnsi="Calibri"/>
          <w:sz w:val="22"/>
          <w:szCs w:val="22"/>
          <w:lang w:val="et-EE"/>
        </w:rPr>
        <w:t>uutest projekteeritud alajaamadest</w:t>
      </w:r>
      <w:r w:rsidR="003B13EF">
        <w:rPr>
          <w:rFonts w:ascii="Calibri" w:hAnsi="Calibri"/>
          <w:sz w:val="22"/>
          <w:szCs w:val="22"/>
          <w:lang w:val="et-EE"/>
        </w:rPr>
        <w:t>, taastada endised toited</w:t>
      </w:r>
      <w:r w:rsidR="00BB2B93">
        <w:rPr>
          <w:rFonts w:ascii="Calibri" w:hAnsi="Calibri"/>
          <w:bCs/>
          <w:sz w:val="22"/>
          <w:szCs w:val="22"/>
          <w:lang w:val="et-EE"/>
        </w:rPr>
        <w:t>.</w:t>
      </w:r>
    </w:p>
    <w:p w14:paraId="15563D31" w14:textId="1D303E8F" w:rsidR="005118F5" w:rsidRDefault="005118F5"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sidR="009855C9">
        <w:rPr>
          <w:rFonts w:ascii="Calibri" w:hAnsi="Calibri"/>
          <w:bCs/>
          <w:sz w:val="22"/>
          <w:szCs w:val="22"/>
          <w:lang w:val="et-EE"/>
        </w:rPr>
        <w:t>2</w:t>
      </w:r>
      <w:r w:rsidR="005D11BB">
        <w:rPr>
          <w:rFonts w:ascii="Calibri" w:hAnsi="Calibri"/>
          <w:bCs/>
          <w:sz w:val="22"/>
          <w:szCs w:val="22"/>
          <w:lang w:val="et-EE"/>
        </w:rPr>
        <w:t>0 kV keskpingekaablite ümberühendused teostada</w:t>
      </w:r>
      <w:r w:rsidR="00785840">
        <w:rPr>
          <w:rFonts w:ascii="Calibri" w:hAnsi="Calibri"/>
          <w:bCs/>
          <w:sz w:val="22"/>
          <w:szCs w:val="22"/>
          <w:lang w:val="et-EE"/>
        </w:rPr>
        <w:t xml:space="preserve"> vastavalt asendiplaanidele.</w:t>
      </w:r>
      <w:r w:rsidR="0060556F">
        <w:rPr>
          <w:rFonts w:ascii="Calibri" w:hAnsi="Calibri"/>
          <w:bCs/>
          <w:sz w:val="22"/>
          <w:szCs w:val="22"/>
          <w:lang w:val="et-EE"/>
        </w:rPr>
        <w:t xml:space="preserve"> </w:t>
      </w:r>
    </w:p>
    <w:p w14:paraId="2558F70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6109F4D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4498649F" w14:textId="67C69697" w:rsidR="006C6E9B" w:rsidRPr="006C6E9B" w:rsidRDefault="006C6E9B" w:rsidP="006C6E9B">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02FF47AC" w:rsidR="00FA1CAD" w:rsidRDefault="009D2D17"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Pr>
          <w:rFonts w:ascii="Calibri" w:hAnsi="Calibri"/>
          <w:bCs/>
          <w:sz w:val="22"/>
          <w:szCs w:val="22"/>
          <w:lang w:val="et-EE"/>
        </w:rPr>
        <w:tab/>
      </w:r>
      <w:r w:rsidR="00FA1CAD"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00FA1CAD"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8"/>
    <w:bookmarkEnd w:id="9"/>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6F0EF63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lastRenderedPageBreak/>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CE5693">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7C448C">
        <w:rPr>
          <w:rFonts w:ascii="Calibri" w:hAnsi="Calibri"/>
          <w:bCs/>
          <w:sz w:val="22"/>
          <w:szCs w:val="22"/>
          <w:lang w:val="et-EE"/>
        </w:rPr>
        <w:t xml:space="preserve"> kui pole viidatud asendiplaanil teisiti</w:t>
      </w:r>
      <w:r w:rsidR="00FA1CAD">
        <w:rPr>
          <w:rFonts w:ascii="Calibri" w:hAnsi="Calibri"/>
          <w:bCs/>
          <w:sz w:val="22"/>
          <w:szCs w:val="22"/>
          <w:lang w:val="et-EE"/>
        </w:rPr>
        <w:t>.</w:t>
      </w:r>
      <w:r w:rsidR="003F6E6B">
        <w:rPr>
          <w:rFonts w:ascii="Calibri" w:hAnsi="Calibri"/>
          <w:bCs/>
          <w:sz w:val="22"/>
          <w:szCs w:val="22"/>
          <w:lang w:val="et-EE"/>
        </w:rPr>
        <w:t xml:space="preserve"> </w:t>
      </w:r>
    </w:p>
    <w:p w14:paraId="3B9499C1" w14:textId="3330C489" w:rsidR="002F566C" w:rsidRPr="00060A48" w:rsidRDefault="002F566C" w:rsidP="002F566C">
      <w:pPr>
        <w:pStyle w:val="Heading3"/>
        <w:keepNext w:val="0"/>
        <w:tabs>
          <w:tab w:val="num" w:pos="720"/>
        </w:tabs>
        <w:spacing w:before="100" w:beforeAutospacing="1" w:after="100" w:afterAutospacing="1"/>
        <w:ind w:left="720" w:right="-709"/>
        <w:jc w:val="both"/>
        <w:rPr>
          <w:rFonts w:ascii="Calibri" w:hAnsi="Calibri"/>
          <w:b/>
          <w:sz w:val="24"/>
          <w:lang w:val="et-EE"/>
        </w:rPr>
      </w:pPr>
      <w:r w:rsidRPr="00060A48">
        <w:rPr>
          <w:rFonts w:ascii="Calibri" w:hAnsi="Calibri"/>
          <w:b/>
          <w:sz w:val="24"/>
          <w:lang w:val="et-EE"/>
        </w:rPr>
        <w:t>Projekteeritud</w:t>
      </w:r>
      <w:r>
        <w:rPr>
          <w:rFonts w:ascii="Calibri" w:hAnsi="Calibri"/>
          <w:b/>
          <w:sz w:val="24"/>
          <w:lang w:val="et-EE"/>
        </w:rPr>
        <w:t xml:space="preserve"> õhuliinid</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0D00B1CB" w14:textId="70E686A2" w:rsidR="00EE65CF" w:rsidRDefault="00EE65CF" w:rsidP="00EE65CF">
      <w:pPr>
        <w:ind w:right="-636"/>
        <w:jc w:val="both"/>
        <w:rPr>
          <w:rFonts w:ascii="Calibri" w:hAnsi="Calibri"/>
          <w:bCs/>
          <w:sz w:val="22"/>
          <w:szCs w:val="22"/>
          <w:lang w:val="et-EE"/>
        </w:rPr>
      </w:pPr>
      <w:r w:rsidRPr="00BC0740">
        <w:rPr>
          <w:rFonts w:ascii="Calibri" w:hAnsi="Calibri"/>
          <w:bCs/>
          <w:sz w:val="22"/>
          <w:szCs w:val="22"/>
          <w:lang w:val="et-EE"/>
        </w:rPr>
        <w:t>Õhulliinide väljaehitamisel juhinduda juhendist P341</w:t>
      </w:r>
      <w:r>
        <w:rPr>
          <w:rFonts w:ascii="Calibri" w:hAnsi="Calibri"/>
          <w:bCs/>
          <w:sz w:val="22"/>
          <w:szCs w:val="22"/>
          <w:lang w:val="et-EE"/>
        </w:rPr>
        <w:t xml:space="preserve"> ja J3127</w:t>
      </w:r>
      <w:r w:rsidRPr="00BC0740">
        <w:rPr>
          <w:rFonts w:ascii="Calibri" w:hAnsi="Calibri"/>
          <w:bCs/>
          <w:sz w:val="22"/>
          <w:szCs w:val="22"/>
          <w:lang w:val="et-EE"/>
        </w:rPr>
        <w:t xml:space="preserve">. Projekteeritud kaablite parameetrid koos algus- ja lõpp-punktidega on toodud üldelektriskeemil, kaablite kulgemine looduses on esitatud asendiplaanidel 00Y, </w:t>
      </w:r>
      <w:r>
        <w:rPr>
          <w:rFonts w:ascii="Calibri" w:hAnsi="Calibri"/>
          <w:bCs/>
          <w:sz w:val="22"/>
          <w:szCs w:val="22"/>
          <w:lang w:val="et-EE"/>
        </w:rPr>
        <w:t>101-111</w:t>
      </w:r>
      <w:r w:rsidRPr="00BC0740">
        <w:rPr>
          <w:rFonts w:ascii="Calibri" w:hAnsi="Calibri"/>
          <w:bCs/>
          <w:sz w:val="22"/>
          <w:szCs w:val="22"/>
          <w:lang w:val="et-EE"/>
        </w:rPr>
        <w:t>, põhimaterjalid koos varuga spetsifikatsioonis (Tabel 5.1) ning tööde mahud on esitatud tööde mahtude tabelis (Tabel 5.2).</w:t>
      </w:r>
    </w:p>
    <w:p w14:paraId="6EB17702" w14:textId="77777777" w:rsidR="00EE65CF" w:rsidRPr="00BC0740" w:rsidRDefault="00EE65CF" w:rsidP="00EE65CF">
      <w:pPr>
        <w:ind w:right="-636"/>
        <w:jc w:val="both"/>
        <w:rPr>
          <w:rFonts w:ascii="Calibri" w:hAnsi="Calibri"/>
          <w:bCs/>
          <w:sz w:val="22"/>
          <w:szCs w:val="22"/>
          <w:lang w:val="et-EE"/>
        </w:rPr>
      </w:pPr>
      <w:r>
        <w:rPr>
          <w:rFonts w:ascii="Calibri" w:hAnsi="Calibri"/>
          <w:bCs/>
          <w:sz w:val="22"/>
          <w:szCs w:val="22"/>
          <w:lang w:val="et-EE"/>
        </w:rPr>
        <w:t xml:space="preserve">Mastide demonteerimisel, vahetamisel ja toestamisel juhinduda juhenditest P127 ja J329. Välja vahetatavad mastid ja toed on esitatud asendiplaanil 00Y, </w:t>
      </w:r>
      <w:r w:rsidRPr="00BC0740">
        <w:rPr>
          <w:rFonts w:ascii="Calibri" w:hAnsi="Calibri"/>
          <w:bCs/>
          <w:sz w:val="22"/>
          <w:szCs w:val="22"/>
          <w:lang w:val="et-EE"/>
        </w:rPr>
        <w:t>põhimaterjalid koos varuga spetsifikatsioonis (Tabel 5.1) ning tööde mahud on esitatud tööde mahtude tabelis (Tabel 5.2).</w:t>
      </w:r>
      <w:r>
        <w:rPr>
          <w:rFonts w:ascii="Calibri" w:hAnsi="Calibri"/>
          <w:bCs/>
          <w:sz w:val="22"/>
          <w:szCs w:val="22"/>
          <w:lang w:val="et-EE"/>
        </w:rPr>
        <w:t xml:space="preserve"> </w:t>
      </w:r>
    </w:p>
    <w:p w14:paraId="292F85C2" w14:textId="77777777" w:rsidR="00EE65CF" w:rsidRDefault="00EE65CF" w:rsidP="00EE65CF">
      <w:pPr>
        <w:ind w:right="-636"/>
        <w:jc w:val="both"/>
        <w:rPr>
          <w:color w:val="FF0000"/>
          <w:lang w:val="et-EE"/>
        </w:rPr>
      </w:pPr>
    </w:p>
    <w:p w14:paraId="21D6408B" w14:textId="77777777" w:rsidR="00EE65CF" w:rsidRDefault="00EE65CF" w:rsidP="00EE65CF">
      <w:pPr>
        <w:pStyle w:val="Header"/>
        <w:spacing w:after="60"/>
        <w:ind w:right="-709"/>
        <w:rPr>
          <w:rStyle w:val="Emphasis"/>
          <w:rFonts w:ascii="Calibri" w:hAnsi="Calibri"/>
          <w:b/>
          <w:i/>
          <w:sz w:val="22"/>
          <w:szCs w:val="22"/>
          <w:lang w:val="et-EE"/>
        </w:rPr>
      </w:pPr>
    </w:p>
    <w:p w14:paraId="3376D95B" w14:textId="09CACB99" w:rsidR="00EE65CF" w:rsidRPr="009E7CED" w:rsidRDefault="00EE65CF" w:rsidP="00EE65CF">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782B2B">
        <w:rPr>
          <w:rStyle w:val="Emphasis"/>
          <w:rFonts w:ascii="Calibri" w:hAnsi="Calibri"/>
          <w:b/>
          <w:i/>
          <w:sz w:val="22"/>
          <w:szCs w:val="22"/>
          <w:lang w:val="et-EE"/>
        </w:rPr>
        <w:t>2</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w:t>
      </w:r>
      <w:r>
        <w:rPr>
          <w:rStyle w:val="Emphasis"/>
          <w:rFonts w:ascii="Calibri" w:hAnsi="Calibri"/>
          <w:i/>
          <w:sz w:val="22"/>
          <w:szCs w:val="22"/>
          <w:lang w:val="et-EE"/>
        </w:rPr>
        <w:t>Demonteeritud  õhuliinid</w:t>
      </w:r>
    </w:p>
    <w:tbl>
      <w:tblPr>
        <w:tblW w:w="9086" w:type="dxa"/>
        <w:tblInd w:w="56" w:type="dxa"/>
        <w:tblLayout w:type="fixed"/>
        <w:tblCellMar>
          <w:left w:w="70" w:type="dxa"/>
          <w:right w:w="70" w:type="dxa"/>
        </w:tblCellMar>
        <w:tblLook w:val="04A0" w:firstRow="1" w:lastRow="0" w:firstColumn="1" w:lastColumn="0" w:noHBand="0" w:noVBand="1"/>
      </w:tblPr>
      <w:tblGrid>
        <w:gridCol w:w="3983"/>
        <w:gridCol w:w="3544"/>
        <w:gridCol w:w="1559"/>
      </w:tblGrid>
      <w:tr w:rsidR="00EE65CF" w:rsidRPr="009E7CED" w14:paraId="4428CD89"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2CC"/>
            <w:vAlign w:val="center"/>
          </w:tcPr>
          <w:p w14:paraId="717D4F1F" w14:textId="77777777" w:rsidR="00EE65CF" w:rsidRPr="009E7CED" w:rsidRDefault="00EE65CF" w:rsidP="001210A2">
            <w:pPr>
              <w:ind w:right="-709"/>
              <w:rPr>
                <w:rFonts w:ascii="Calibri" w:hAnsi="Calibri"/>
                <w:b/>
                <w:bCs/>
                <w:sz w:val="22"/>
                <w:szCs w:val="22"/>
                <w:lang w:val="et-EE" w:eastAsia="et-EE"/>
              </w:rPr>
            </w:pPr>
            <w:r>
              <w:rPr>
                <w:rFonts w:ascii="Calibri" w:hAnsi="Calibri"/>
                <w:b/>
                <w:bCs/>
                <w:sz w:val="22"/>
                <w:szCs w:val="22"/>
                <w:lang w:val="et-EE" w:eastAsia="et-EE"/>
              </w:rPr>
              <w:t>Vahemik</w:t>
            </w:r>
          </w:p>
        </w:tc>
        <w:tc>
          <w:tcPr>
            <w:tcW w:w="3544" w:type="dxa"/>
            <w:tcBorders>
              <w:top w:val="single" w:sz="8" w:space="0" w:color="auto"/>
              <w:left w:val="nil"/>
              <w:bottom w:val="single" w:sz="8" w:space="0" w:color="auto"/>
              <w:right w:val="single" w:sz="8" w:space="0" w:color="auto"/>
            </w:tcBorders>
            <w:shd w:val="clear" w:color="auto" w:fill="FFF2CC"/>
            <w:vAlign w:val="center"/>
            <w:hideMark/>
          </w:tcPr>
          <w:p w14:paraId="6F515B02"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559" w:type="dxa"/>
            <w:tcBorders>
              <w:top w:val="single" w:sz="8" w:space="0" w:color="auto"/>
              <w:left w:val="nil"/>
              <w:bottom w:val="single" w:sz="8" w:space="0" w:color="auto"/>
              <w:right w:val="single" w:sz="8" w:space="0" w:color="auto"/>
            </w:tcBorders>
            <w:shd w:val="clear" w:color="auto" w:fill="FFF2CC"/>
            <w:vAlign w:val="center"/>
            <w:hideMark/>
          </w:tcPr>
          <w:p w14:paraId="1F1D5A95"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7D56E7" w:rsidRPr="009E7CED" w14:paraId="1443DB45"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6C61DE94" w14:textId="6F0F20C8" w:rsidR="007D56E7" w:rsidRPr="00D5242E" w:rsidRDefault="007D56E7" w:rsidP="007D56E7">
            <w:pPr>
              <w:ind w:right="-709"/>
              <w:rPr>
                <w:rFonts w:ascii="Calibri" w:hAnsi="Calibri" w:cs="Calibri"/>
                <w:bCs/>
                <w:sz w:val="22"/>
                <w:szCs w:val="22"/>
                <w:lang w:val="et-EE" w:eastAsia="et-EE"/>
              </w:rPr>
            </w:pPr>
            <w:r>
              <w:rPr>
                <w:rFonts w:ascii="Calibri" w:hAnsi="Calibri" w:cs="Calibri"/>
                <w:bCs/>
                <w:sz w:val="22"/>
                <w:szCs w:val="22"/>
                <w:lang w:val="et-EE" w:eastAsia="et-EE"/>
              </w:rPr>
              <w:t>M12-M50</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01A4BD7E" w14:textId="4DC5D70A"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280649A4" w14:textId="4EF40FA0" w:rsidR="007D56E7" w:rsidRPr="00D5242E" w:rsidRDefault="00234769" w:rsidP="007D56E7">
            <w:pPr>
              <w:ind w:right="-709"/>
              <w:rPr>
                <w:rFonts w:ascii="Calibri" w:hAnsi="Calibri" w:cs="Calibri"/>
                <w:sz w:val="22"/>
                <w:szCs w:val="22"/>
                <w:lang w:val="et-EE" w:eastAsia="et-EE"/>
              </w:rPr>
            </w:pPr>
            <w:r>
              <w:rPr>
                <w:rFonts w:ascii="Calibri" w:hAnsi="Calibri" w:cs="Calibri"/>
                <w:sz w:val="22"/>
                <w:szCs w:val="22"/>
                <w:lang w:val="et-EE" w:eastAsia="et-EE"/>
              </w:rPr>
              <w:t>1750</w:t>
            </w:r>
          </w:p>
        </w:tc>
      </w:tr>
      <w:tr w:rsidR="007D56E7" w:rsidRPr="009E7CED" w14:paraId="4754673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A3F9802" w14:textId="569030B1" w:rsidR="007D56E7" w:rsidRPr="00D5242E" w:rsidRDefault="007D56E7" w:rsidP="007D56E7">
            <w:pPr>
              <w:ind w:right="-709"/>
              <w:rPr>
                <w:rFonts w:ascii="Calibri" w:hAnsi="Calibri" w:cs="Calibri"/>
                <w:bCs/>
                <w:sz w:val="22"/>
                <w:szCs w:val="22"/>
                <w:lang w:val="et-EE" w:eastAsia="et-EE"/>
              </w:rPr>
            </w:pPr>
            <w:r>
              <w:rPr>
                <w:rFonts w:ascii="Calibri" w:hAnsi="Calibri" w:cs="Calibri"/>
                <w:bCs/>
                <w:sz w:val="22"/>
                <w:szCs w:val="22"/>
                <w:lang w:val="et-EE" w:eastAsia="et-EE"/>
              </w:rPr>
              <w:t>M50-M81</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44B74DD2" w14:textId="0D81EB82"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7313F40" w14:textId="756984D5" w:rsidR="007D56E7" w:rsidRPr="00D5242E" w:rsidRDefault="005466DC" w:rsidP="007D56E7">
            <w:pPr>
              <w:ind w:right="-709"/>
              <w:rPr>
                <w:rFonts w:ascii="Calibri" w:hAnsi="Calibri" w:cs="Calibri"/>
                <w:sz w:val="22"/>
                <w:szCs w:val="22"/>
                <w:lang w:val="et-EE" w:eastAsia="et-EE"/>
              </w:rPr>
            </w:pPr>
            <w:r>
              <w:rPr>
                <w:rFonts w:ascii="Calibri" w:hAnsi="Calibri" w:cs="Calibri"/>
                <w:sz w:val="22"/>
                <w:szCs w:val="22"/>
                <w:lang w:val="et-EE" w:eastAsia="et-EE"/>
              </w:rPr>
              <w:t>151</w:t>
            </w:r>
          </w:p>
        </w:tc>
      </w:tr>
      <w:tr w:rsidR="007D56E7" w:rsidRPr="009E7CED" w14:paraId="1A98BD9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C07C70D" w14:textId="71816062" w:rsidR="007D56E7" w:rsidRDefault="007D56E7" w:rsidP="007D56E7">
            <w:pPr>
              <w:ind w:right="-709"/>
            </w:pPr>
            <w:r>
              <w:t>M50-M51</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216C080E" w14:textId="29DD2CAB"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87DBBC1" w14:textId="34087277" w:rsidR="007D56E7" w:rsidRDefault="005466DC" w:rsidP="007D56E7">
            <w:pPr>
              <w:ind w:right="-709"/>
            </w:pPr>
            <w:r>
              <w:t>37</w:t>
            </w:r>
          </w:p>
        </w:tc>
      </w:tr>
    </w:tbl>
    <w:p w14:paraId="22A7B1A0"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7F024F01"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9" w:name="_Toc417462195"/>
      <w:bookmarkStart w:id="20" w:name="_Toc476313994"/>
      <w:bookmarkStart w:id="21" w:name="_Toc483844066"/>
      <w:bookmarkStart w:id="22" w:name="_Toc485636016"/>
      <w:bookmarkStart w:id="23" w:name="_Toc192241069"/>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9"/>
      <w:bookmarkEnd w:id="20"/>
      <w:bookmarkEnd w:id="21"/>
      <w:bookmarkEnd w:id="22"/>
      <w:r w:rsidR="001C742E">
        <w:rPr>
          <w:rFonts w:ascii="Calibri" w:hAnsi="Calibri"/>
          <w:b/>
          <w:sz w:val="24"/>
          <w:lang w:val="et-EE"/>
        </w:rPr>
        <w:t>kil</w:t>
      </w:r>
      <w:r w:rsidR="00BD7DD0">
        <w:rPr>
          <w:rFonts w:ascii="Calibri" w:hAnsi="Calibri"/>
          <w:b/>
          <w:sz w:val="24"/>
          <w:lang w:val="et-EE"/>
        </w:rPr>
        <w:t>bid</w:t>
      </w:r>
      <w:bookmarkEnd w:id="23"/>
    </w:p>
    <w:p w14:paraId="594413F3" w14:textId="495D9E31"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w:t>
      </w:r>
      <w:r w:rsidR="00D21BA0">
        <w:rPr>
          <w:rFonts w:ascii="Calibri" w:hAnsi="Calibri"/>
          <w:b/>
          <w:sz w:val="22"/>
          <w:szCs w:val="22"/>
        </w:rPr>
        <w:t>32</w:t>
      </w:r>
      <w:r w:rsidR="00C17076">
        <w:rPr>
          <w:rFonts w:ascii="Calibri" w:hAnsi="Calibri"/>
          <w:b/>
          <w:sz w:val="22"/>
          <w:szCs w:val="22"/>
        </w:rPr>
        <w:t>,</w:t>
      </w:r>
      <w:r w:rsidR="009B0529">
        <w:rPr>
          <w:rFonts w:ascii="Calibri" w:hAnsi="Calibri"/>
          <w:b/>
          <w:sz w:val="22"/>
          <w:szCs w:val="22"/>
        </w:rPr>
        <w:t xml:space="preserve"> 0</w:t>
      </w:r>
      <w:r w:rsidR="00D21BA0">
        <w:rPr>
          <w:rFonts w:ascii="Calibri" w:hAnsi="Calibri"/>
          <w:b/>
          <w:sz w:val="22"/>
          <w:szCs w:val="22"/>
        </w:rPr>
        <w:t>38</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sidR="00C17076">
        <w:rPr>
          <w:rFonts w:ascii="Calibri" w:hAnsi="Calibri"/>
          <w:b/>
          <w:sz w:val="22"/>
          <w:szCs w:val="22"/>
        </w:rPr>
        <w:t>10</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2C10BAD1" w14:textId="00F2D416"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24" w:name="_Toc192241070"/>
      <w:r>
        <w:rPr>
          <w:rFonts w:ascii="Calibri" w:hAnsi="Calibri"/>
          <w:b/>
          <w:lang w:val="et-EE"/>
        </w:rPr>
        <w:t>Kaitse ja maandamine</w:t>
      </w:r>
      <w:bookmarkEnd w:id="24"/>
    </w:p>
    <w:p w14:paraId="18DBA51E" w14:textId="454AF6B3"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lastRenderedPageBreak/>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10m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r w:rsidR="0032695E" w:rsidRPr="00F54D53">
        <w:rPr>
          <w:rFonts w:ascii="Calibri" w:hAnsi="Calibri"/>
          <w:sz w:val="22"/>
          <w:szCs w:val="22"/>
          <w:lang w:val="et-EE"/>
        </w:rPr>
        <w:t>kasutamist</w:t>
      </w:r>
      <w:r w:rsidR="0032695E" w:rsidRPr="008B0363">
        <w:rPr>
          <w:rFonts w:ascii="Calibri" w:hAnsi="Calibri"/>
          <w:sz w:val="22"/>
          <w:szCs w:val="22"/>
        </w:rPr>
        <w:t>;</w:t>
      </w:r>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92241071"/>
      <w:r>
        <w:rPr>
          <w:rFonts w:ascii="Calibri" w:hAnsi="Calibri"/>
          <w:b/>
          <w:lang w:val="et-EE"/>
        </w:rPr>
        <w:t>Tähistused</w:t>
      </w:r>
      <w:bookmarkEnd w:id="25"/>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26" w:name="_Toc192241072"/>
      <w:r w:rsidR="00081664" w:rsidRPr="00060A48">
        <w:rPr>
          <w:rFonts w:ascii="Calibri" w:hAnsi="Calibri"/>
          <w:b/>
        </w:rPr>
        <w:lastRenderedPageBreak/>
        <w:t>TÖÖTERVISHOID JA TÖÖOHUTUS</w:t>
      </w:r>
      <w:bookmarkEnd w:id="26"/>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92241073"/>
      <w:r>
        <w:rPr>
          <w:rFonts w:ascii="Calibri" w:hAnsi="Calibri"/>
          <w:b/>
          <w:lang w:val="et-EE"/>
        </w:rPr>
        <w:t>Ehitusplatsi ettevalmistus</w:t>
      </w:r>
      <w:bookmarkEnd w:id="27"/>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92241074"/>
      <w:r>
        <w:rPr>
          <w:rFonts w:ascii="Calibri" w:hAnsi="Calibri"/>
          <w:b/>
          <w:lang w:val="et-EE"/>
        </w:rPr>
        <w:t>Ohutuse tagamine ja liikluskorraldus</w:t>
      </w:r>
      <w:bookmarkEnd w:id="28"/>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5983715F" w14:textId="5C0A2183" w:rsidR="00A30184" w:rsidRPr="00060A48" w:rsidRDefault="00A30184" w:rsidP="00A30184">
      <w:pPr>
        <w:pStyle w:val="Heading2"/>
        <w:keepNext w:val="0"/>
        <w:tabs>
          <w:tab w:val="num" w:pos="576"/>
        </w:tabs>
        <w:spacing w:before="100" w:beforeAutospacing="1" w:after="100" w:afterAutospacing="1"/>
        <w:ind w:left="576" w:right="-708"/>
        <w:jc w:val="left"/>
        <w:rPr>
          <w:rFonts w:ascii="Calibri" w:hAnsi="Calibri"/>
          <w:b/>
          <w:lang w:val="et-EE"/>
        </w:rPr>
      </w:pPr>
      <w:bookmarkStart w:id="29" w:name="_Toc192241075"/>
      <w:r>
        <w:rPr>
          <w:rFonts w:ascii="Calibri" w:hAnsi="Calibri"/>
          <w:b/>
          <w:lang w:val="et-EE"/>
        </w:rPr>
        <w:t>Olemasoleva</w:t>
      </w:r>
      <w:r w:rsidR="00B12570">
        <w:rPr>
          <w:rFonts w:ascii="Calibri" w:hAnsi="Calibri"/>
          <w:b/>
          <w:lang w:val="et-EE"/>
        </w:rPr>
        <w:t xml:space="preserve"> Telia Eesti AS sideehitise kaitse</w:t>
      </w:r>
      <w:bookmarkEnd w:id="29"/>
    </w:p>
    <w:p w14:paraId="44152CAB"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 Töid Telia Eesti AS sideehitiste kaitsevööndis tohib teostada ainult kirjaliku tegutsemisloa alusel. Sideehitiste ohutuse tagamiseks järelevalve esindaja vahetu järelevalve all tehtavad tööd: </w:t>
      </w:r>
      <w:r>
        <w:rPr>
          <w:rFonts w:ascii="Calibri" w:hAnsi="Calibri" w:cs="Calibri"/>
          <w:noProof/>
          <w:sz w:val="22"/>
          <w:szCs w:val="22"/>
          <w:lang w:val="et-EE" w:eastAsia="et-EE"/>
        </w:rPr>
        <w:br/>
        <w:t>a) käsitsi lahti kaevamine sideehitise täpse asukoha ja sügavuse väljaselgitamiseks </w:t>
      </w:r>
      <w:r>
        <w:rPr>
          <w:rFonts w:ascii="Calibri" w:hAnsi="Calibri" w:cs="Calibri"/>
          <w:noProof/>
          <w:sz w:val="22"/>
          <w:szCs w:val="22"/>
          <w:lang w:val="et-EE" w:eastAsia="et-EE"/>
        </w:rPr>
        <w:br/>
        <w:t>b) sideehitisega seotud kaetud tööde ja kaeviku tagasitäitmise teostamine </w:t>
      </w:r>
      <w:r>
        <w:rPr>
          <w:rFonts w:ascii="Calibri" w:hAnsi="Calibri" w:cs="Calibri"/>
          <w:noProof/>
          <w:sz w:val="22"/>
          <w:szCs w:val="22"/>
          <w:lang w:val="et-EE" w:eastAsia="et-EE"/>
        </w:rPr>
        <w:br/>
        <w:t>c) projektist tingitud või muud järelevalve poolt ettenähtud juhtumid </w:t>
      </w:r>
      <w:r>
        <w:rPr>
          <w:rFonts w:ascii="Calibri" w:hAnsi="Calibri" w:cs="Calibri"/>
          <w:noProof/>
          <w:sz w:val="22"/>
          <w:szCs w:val="22"/>
          <w:lang w:val="et-EE" w:eastAsia="et-EE"/>
        </w:rPr>
        <w:br/>
        <w:t>2. Kaevetööd Telia Eesti AS sideehitiste kaitsevööndis teostada käsitsi. </w:t>
      </w:r>
      <w:r>
        <w:rPr>
          <w:rFonts w:ascii="Calibri" w:hAnsi="Calibri" w:cs="Calibri"/>
          <w:noProof/>
          <w:sz w:val="22"/>
          <w:szCs w:val="22"/>
          <w:lang w:val="et-EE" w:eastAsia="et-EE"/>
        </w:rPr>
        <w:br/>
        <w:t>3. Paralleelkulgemisel sidekanalisatsiooniga (juhul kui kaeviku serv on äärmistele </w:t>
      </w:r>
      <w:r>
        <w:rPr>
          <w:rFonts w:ascii="Calibri" w:hAnsi="Calibri" w:cs="Calibri"/>
          <w:noProof/>
          <w:sz w:val="22"/>
          <w:szCs w:val="22"/>
          <w:lang w:val="et-EE" w:eastAsia="et-EE"/>
        </w:rPr>
        <w:br/>
        <w:t>torudele lähemal kui 1 meeter) tohib kaevetöid teostada maksimaalselt nelja </w:t>
      </w:r>
      <w:r>
        <w:rPr>
          <w:rFonts w:ascii="Calibri" w:hAnsi="Calibri" w:cs="Calibri"/>
          <w:noProof/>
          <w:sz w:val="22"/>
          <w:szCs w:val="22"/>
          <w:lang w:val="et-EE" w:eastAsia="et-EE"/>
        </w:rPr>
        <w:br/>
        <w:t xml:space="preserve">meetrisel järjestikusel lõigul ja ainult käsitsi meetodil (labidaga ja ilma mehhanismideta). Sideehitiste </w:t>
      </w:r>
      <w:r>
        <w:rPr>
          <w:rFonts w:ascii="Calibri" w:hAnsi="Calibri" w:cs="Calibri"/>
          <w:noProof/>
          <w:sz w:val="22"/>
          <w:szCs w:val="22"/>
          <w:lang w:val="et-EE" w:eastAsia="et-EE"/>
        </w:rPr>
        <w:lastRenderedPageBreak/>
        <w:t>terviklikkuse tagamiseks kasutada ebastabiilse pinnase puhul kaevikute toestamiseks standardseid toestuskilpe, sulundseinu, terastugesid koos raketispaneelidega vms. </w:t>
      </w:r>
    </w:p>
    <w:p w14:paraId="7B5F6579"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4. Ristumised sidekanalisatsiooniga teha kinnisel meetodil. </w:t>
      </w:r>
      <w:r>
        <w:rPr>
          <w:rFonts w:ascii="Calibri" w:hAnsi="Calibri" w:cs="Calibri"/>
          <w:noProof/>
          <w:sz w:val="22"/>
          <w:szCs w:val="22"/>
          <w:lang w:val="et-EE" w:eastAsia="et-EE"/>
        </w:rPr>
        <w:br/>
        <w:t>5. Pärast tööde lõpetamist (vajadusel ka enne) Telia Eesti AS sideehitise (sidekanalisatsiooni) kaitse-vööndis tellida Telia Eesti AS volitatud koostööpartnerilt sidekanalisatsiooni läbitavuse kontroll, et olla veendunud Sideehitise säilimises töödele eelnevas olukorras. Tööd tellida pärast pinnase tihendamist ja enne kõvakatete paigaldamist. Kontrolli tulemused dokumenteerida ja esitada tellija ja töövõtja poolt allkirjastatud aktina Telia Eesti AS-ile. </w:t>
      </w:r>
      <w:r>
        <w:rPr>
          <w:rFonts w:ascii="Calibri" w:hAnsi="Calibri" w:cs="Calibri"/>
          <w:noProof/>
          <w:sz w:val="22"/>
          <w:szCs w:val="22"/>
          <w:lang w:val="et-EE" w:eastAsia="et-EE"/>
        </w:rPr>
        <w:br/>
        <w:t>6. Kaeviku kaevamine sidepostidele lähemale kui 1 (üks ) meeter, on keelatud. Juhul kui see on võimatu, siis võtta tarvitusele abinõud sideposti ajutiseks kindlustamiseks </w:t>
      </w:r>
      <w:r>
        <w:rPr>
          <w:rFonts w:ascii="Calibri" w:hAnsi="Calibri" w:cs="Calibri"/>
          <w:noProof/>
          <w:sz w:val="22"/>
          <w:szCs w:val="22"/>
          <w:lang w:val="et-EE" w:eastAsia="et-EE"/>
        </w:rPr>
        <w:br/>
        <w:t>tööde ajaks.</w:t>
      </w:r>
    </w:p>
    <w:p w14:paraId="15C4CC7E"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7. Kui tööde teostamise käigus selgub et rajatavat ehitist ei ole võimalik ehitada ilma Telia Eesti AS ehitisi teisaldamata, siis võtta täiendavad tehnilised tingimused asendusehitiste projekteerimiseks. </w:t>
      </w:r>
      <w:r>
        <w:rPr>
          <w:rFonts w:ascii="Calibri" w:hAnsi="Calibri" w:cs="Calibri"/>
          <w:noProof/>
          <w:sz w:val="22"/>
          <w:szCs w:val="22"/>
          <w:lang w:val="et-EE" w:eastAsia="et-EE"/>
        </w:rPr>
        <w:br/>
        <w:t>Juhul kui olemasolevad, kuid teadmata asukohaga ja sügavusega sideehitised paiknevad teistel asukohtadel ja sügavustel, siis korrigeeritakse vajadusel projektlahendust ehitustööde käigus peale tegeliku sügavuse ja asukoha selgumist projekti omaniku kulul. </w:t>
      </w:r>
      <w:r>
        <w:rPr>
          <w:rFonts w:ascii="Calibri" w:hAnsi="Calibri" w:cs="Calibri"/>
          <w:noProof/>
          <w:sz w:val="22"/>
          <w:szCs w:val="22"/>
          <w:lang w:val="et-EE" w:eastAsia="et-EE"/>
        </w:rPr>
        <w:br/>
        <w:t>8.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selleks Telia poolt aktsepteeritud (side ehitamiseks pädevate) ettevõte käest.</w:t>
      </w:r>
    </w:p>
    <w:p w14:paraId="39E5C93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9. Lahtikaevatud kaablid ja torud kaitsta täiendavalt mehaaniliste vigastuste vältimisteks (näit.</w:t>
      </w:r>
      <w:r>
        <w:rPr>
          <w:rFonts w:ascii="Calibri" w:hAnsi="Calibri" w:cs="Calibri"/>
          <w:noProof/>
          <w:sz w:val="22"/>
          <w:szCs w:val="22"/>
          <w:lang w:val="et-EE" w:eastAsia="et-EE"/>
        </w:rPr>
        <w:br/>
        <w:t>paigaldatakse kaablid ajutiselt laudkasti, kasutatakse kaablikanali karprauast toestust, riputamiseks koormarihmasid vms,). Enne kaetud tööde akti vormistamist ja sideehitiste katmist kutsuda kohale Telia Eesti AS sideehitiste järelevalve esindaja teostatud tööde ülevaatuseks. </w:t>
      </w:r>
      <w:r>
        <w:rPr>
          <w:rFonts w:ascii="Calibri" w:hAnsi="Calibri" w:cs="Calibri"/>
          <w:noProof/>
          <w:sz w:val="22"/>
          <w:szCs w:val="22"/>
          <w:lang w:val="et-EE" w:eastAsia="et-EE"/>
        </w:rPr>
        <w:br/>
        <w:t>10. Peale tööde teostamist peavad Telia Eesti AS sidekaablid jääma nõuetekohasele sügavusele. Näha ette kõik meetmed olemasolevate Telia Eesti AS sideehitiste kaitseks tagamaks nende säilivus ehitustööde käigus, tagada normatiivsed sügavused. Tagada trasside paiknemisel vastavus EVS 843:2016 nõuetega. Tegevuse korraldamisel sideehitiste kaitsevööndis juhinduda ehitusseadustiku § 70 ja § 78 nõuetest ning Majandus- ja taristuministri 25.06.2015 määrusest nr 73.</w:t>
      </w:r>
    </w:p>
    <w:p w14:paraId="3F658C8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11. Sideehitiste ajutine toestamine, kaevetööd, pinnase tihendamine ja muud ehitustööd teostatakse viisil, mis tagab side maakaablite, kaablikanalisatsiooni jms sideehitiste säilimise ja funktsionaalsuse. </w:t>
      </w:r>
      <w:r>
        <w:rPr>
          <w:rFonts w:ascii="Calibri" w:hAnsi="Calibri" w:cs="Calibri"/>
          <w:noProof/>
          <w:sz w:val="22"/>
          <w:szCs w:val="22"/>
          <w:lang w:val="et-EE" w:eastAsia="et-EE"/>
        </w:rPr>
        <w:br/>
        <w:t>12. Töid teostav ettevõte peab esitama Telia Eesti AS järelevalve esindajale kaevetööde graafiku vähemalt 1 nädal enne kaevamistööde algust.</w:t>
      </w:r>
    </w:p>
    <w:p w14:paraId="35CD5523"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13. Telia Eesti AS järelevalve spetsialistide kontaktid ja väljakutsete tasud leiab Telia kodulehelt: </w:t>
      </w:r>
      <w:r>
        <w:rPr>
          <w:rFonts w:ascii="Calibri" w:hAnsi="Calibri" w:cs="Calibri"/>
          <w:noProof/>
          <w:sz w:val="22"/>
          <w:szCs w:val="22"/>
          <w:lang w:val="et-EE" w:eastAsia="et-EE"/>
        </w:rPr>
        <w:br/>
        <w:t>https://www.telia.ee/partnerile/ehitajale-arendajale/</w:t>
      </w:r>
    </w:p>
    <w:p w14:paraId="2147F2BD" w14:textId="77777777" w:rsidR="00313D9C" w:rsidRDefault="00313D9C" w:rsidP="00313D9C">
      <w:pPr>
        <w:ind w:right="-709"/>
        <w:jc w:val="both"/>
        <w:rPr>
          <w:rFonts w:ascii="Calibri" w:hAnsi="Calibri" w:cs="Calibri"/>
          <w:sz w:val="22"/>
          <w:szCs w:val="22"/>
          <w:lang w:val="et-EE"/>
        </w:rPr>
      </w:pPr>
    </w:p>
    <w:p w14:paraId="2768621C" w14:textId="77777777" w:rsidR="00A30184" w:rsidRDefault="00A30184" w:rsidP="002A0479">
      <w:pPr>
        <w:suppressAutoHyphens/>
        <w:spacing w:before="80" w:after="120"/>
        <w:ind w:right="-851" w:firstLine="284"/>
        <w:contextualSpacing/>
        <w:jc w:val="both"/>
        <w:rPr>
          <w:rFonts w:ascii="Calibri" w:hAnsi="Calibri"/>
          <w:sz w:val="22"/>
          <w:szCs w:val="22"/>
          <w:lang w:val="et-EE"/>
        </w:rPr>
      </w:pPr>
    </w:p>
    <w:p w14:paraId="12E345FA" w14:textId="77777777" w:rsidR="00A30184" w:rsidRPr="009E7CED" w:rsidRDefault="00A30184" w:rsidP="002A0479">
      <w:pPr>
        <w:suppressAutoHyphens/>
        <w:spacing w:before="80" w:after="120"/>
        <w:ind w:right="-851" w:firstLine="284"/>
        <w:contextualSpacing/>
        <w:jc w:val="both"/>
        <w:rPr>
          <w:rFonts w:ascii="Calibri" w:hAnsi="Calibri"/>
          <w:sz w:val="22"/>
          <w:szCs w:val="22"/>
          <w:lang w:val="et-EE"/>
        </w:rPr>
      </w:pP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0" w:name="_Toc192241076"/>
      <w:r>
        <w:rPr>
          <w:rFonts w:ascii="Calibri" w:hAnsi="Calibri"/>
          <w:b/>
          <w:lang w:val="et-EE"/>
        </w:rPr>
        <w:t>Olemasolevate ehitiste ja rajatistega arvestamine</w:t>
      </w:r>
      <w:bookmarkEnd w:id="30"/>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250BAD1B" w14:textId="77777777" w:rsidR="00D009F1"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267A343F" w14:textId="77777777" w:rsidR="00D009F1" w:rsidRPr="00060A48" w:rsidRDefault="00D009F1" w:rsidP="00D009F1">
      <w:pPr>
        <w:pStyle w:val="Heading2"/>
        <w:keepNext w:val="0"/>
        <w:tabs>
          <w:tab w:val="num" w:pos="576"/>
        </w:tabs>
        <w:spacing w:before="100" w:beforeAutospacing="1" w:after="100" w:afterAutospacing="1"/>
        <w:ind w:left="576" w:right="-708"/>
        <w:jc w:val="left"/>
        <w:rPr>
          <w:rFonts w:ascii="Calibri" w:hAnsi="Calibri"/>
          <w:b/>
          <w:lang w:val="et-EE"/>
        </w:rPr>
      </w:pPr>
      <w:bookmarkStart w:id="31" w:name="_Toc192241077"/>
      <w:r>
        <w:rPr>
          <w:rFonts w:ascii="Calibri" w:hAnsi="Calibri"/>
          <w:b/>
          <w:lang w:val="et-EE"/>
        </w:rPr>
        <w:t>AS Gaasivõrk kaitsevööndis tegutsemisel</w:t>
      </w:r>
      <w:bookmarkEnd w:id="31"/>
    </w:p>
    <w:p w14:paraId="39331819"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Olemasolev gaasitorustik on täpsusklassiga kuni 10m. Juhul kui olemasolevad gaasitorustikud paiknevad teistel asukohtadel ja sügavustel kui projektis näidatud, siis korrigeeritakse vajadusel projektlahendust ehitustööde käigus peale tegeliku asukoha ja sügavuse selgumist Töövõtja või Tellija kulul. Ehitustööde teostamisel vajalik tagada nõutud vahekaugused vastavalt EVS 843 nõuetele.   </w:t>
      </w:r>
    </w:p>
    <w:p w14:paraId="783059CC"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AS-i Gaasivõrk gaasipaigaldise kaitsevööndis kaevetööde teostamiseks on vajalik eelnevalt taotleda AS-ilt Gaasivõrk kaitsevööndis tegutsemise luba ning kutsuda objektile kohale AS-i Gaasivõrk järelevalve. </w:t>
      </w:r>
    </w:p>
    <w:p w14:paraId="71F1E00A"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Gaasitöid* võib teostada üksnes ettevõte, kes on registreeritud majandustegevuse registris gaasitööde teostajana ja on AS-i Gaasivõrk raamlepingupartner. </w:t>
      </w:r>
    </w:p>
    <w:p w14:paraId="672CE66D"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Enne gaasitööde teostamist on vajalik sõlmida kolmepoolne leping, AS Gaasivõrk, tööde teostaja ja tööde Tellija vahel. </w:t>
      </w:r>
    </w:p>
    <w:p w14:paraId="4090DB1C"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Gaasitööd teostada AS Gaasivõrk esindaja juuresolekul ja Tellija kulul. </w:t>
      </w:r>
    </w:p>
    <w:p w14:paraId="10329026"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Gaasipaigaldise kaitsevööndis teostatavate kaevetööde puhul kuuluvad terasest gaasitorustiku osas isolatsioonivigastused täies ulatuses parandamisele töövõtja poolt ehitustööde tellija kulul. Gaasitoru isolatsioon katta 2-kihilise bituumen (Kebu-Bitumen GW) isolatsiooniga. Olemasoleva gaasitorustiku ümberisoleerimise maht tuleb määrata AS-i Gaasivõrk esindaja juuresolekul. Ümberisoleerimist võib teostada AS Gaasivõrk raamlepingu partner. </w:t>
      </w:r>
    </w:p>
    <w:p w14:paraId="7ED0C683"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Ümberisoleeritud terastoru isolatsiooni kvaliteet kontrollida aparaadi meetodil, katsetuse tulemused dokumenteerida ja vana isolatsiooni utiliseerida Tellija kulul. </w:t>
      </w:r>
    </w:p>
    <w:p w14:paraId="2A5C7F16"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Kinnisel meetodil gaasitoruga ristumise puhul peab esitama pikiprofiili ja tagama puhta vertikaalse vahekauguse gaasitoruga 1 meeter, sealjuures projekteerimise käigus tuleb gaasitorustiku täpne asukoht eelnevalt kindlaks määrata.</w:t>
      </w:r>
    </w:p>
    <w:p w14:paraId="39842D42"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Puurimistööd AS Gaasivõrk gaasipaigaldise kaitsevööndis on lubatud vaid AS Gaasivõrk eelneval nõusolekul. Puurimistöödeks peab olema töid teostaval töövõtjal kindlustuskaitse puurimistööde teostamiseks, millega on tagatud kõik gaasipaigaldise vigastamisest tulenevad nõuded.</w:t>
      </w:r>
    </w:p>
    <w:p w14:paraId="1EC914A5"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Ehitamisel tuleb kasutada mehhanisme, töövõtteid ja –meetodeid, mis välistavad gaasipaigaldise ja sellega seotud rajatiste kahjustamist. Kõigi ehitusperioodil töömaal tekkinud vigastuste likvideerimine toimub ehitustööde teostaja ja vastutaja kulul. </w:t>
      </w:r>
    </w:p>
    <w:p w14:paraId="2329C55A"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Gaasipaigaldise ja/või katoodkaitsekaabli lahtikaevamisel ja täpse asukoha tuvastamisel tuleb kaitsevööndis kaevata labidaga. </w:t>
      </w:r>
    </w:p>
    <w:p w14:paraId="1484C525"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Kui ehitustööde käigus muutub pinnase tasapind gaasivõrgu armatuuri kaitsekapede ja gaasireguleerkappide ümbruses, siis tuleb gaasivõrgu armatuuri kaitsekaped ja gaasireguleerkapid tõsta õigele tasapinnale. Selleks tellida täiendavad tööd AS Gaasivõrk poolt aktsepteeritud ettevõtte käest. </w:t>
      </w:r>
    </w:p>
    <w:p w14:paraId="448BDFCD"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Peale tööde teostamist peavad AS Gaasivõrk gaasitorud jääma nõuetekohasele sügavusele. Näha ette kõik meetmed olemasolevate AS Gaasivõrk gaasitorude kaitseks tagamaks nende säilivus ehitustööde käigus, tagada nõuetekohased sügavused. Tagada trasside paiknemisel vastavus  EVS 843 standardi nõuetega. Tegevuse korraldamisel gaasitrassi kaitsevööndis juhinduda ehitusseadustiku § 70 ja § 76 nõuetest ning Majandus- ja taristuministri määrusest nr 73. </w:t>
      </w:r>
    </w:p>
    <w:p w14:paraId="4515A0A0"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Tööde teostamine gaasipaigaldise kaitsevööndis võib toimuda kooskõlastatult AS-I Gaasivõrk järelevalvega ja ainult töö- või põhiprojekti alusel. </w:t>
      </w:r>
    </w:p>
    <w:p w14:paraId="69BFFC34"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Lahti kaevatud gaasitorustik on vajalik enne kinni ajamist ette näidata AS Gaasivõrk järelevalve esindajale. </w:t>
      </w:r>
    </w:p>
    <w:p w14:paraId="053B4E2E"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lastRenderedPageBreak/>
        <w:t xml:space="preserve">Peale pinnase taastamise töid peavad olema gaasikaped terve ja nähtavad ning need tuleb näidata ette AS Gaasivõrk järelevalvele. </w:t>
      </w:r>
    </w:p>
    <w:p w14:paraId="4F32F4C8" w14:textId="77777777" w:rsidR="00D009F1" w:rsidRPr="009E7CED"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Ehitaja peab lisaks arvestama projektile antud seisukoha märkustega.</w:t>
      </w:r>
    </w:p>
    <w:p w14:paraId="38676C48" w14:textId="77777777" w:rsidR="00D009F1" w:rsidRPr="009E7CED"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2" w:name="_Toc192241078"/>
      <w:r>
        <w:rPr>
          <w:rFonts w:ascii="Calibri" w:hAnsi="Calibri"/>
          <w:b/>
          <w:lang w:val="et-EE"/>
        </w:rPr>
        <w:t>Töötervishoid ja tööohutusnõuded</w:t>
      </w:r>
      <w:bookmarkEnd w:id="32"/>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3" w:name="_Toc192241079"/>
      <w:r>
        <w:rPr>
          <w:rFonts w:ascii="Calibri" w:hAnsi="Calibri"/>
          <w:b/>
          <w:lang w:val="et-EE"/>
        </w:rPr>
        <w:t>Ehitustööde dokumenteerimine ja järelevalve</w:t>
      </w:r>
      <w:bookmarkEnd w:id="33"/>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4" w:name="_Toc192241080"/>
      <w:r>
        <w:rPr>
          <w:rFonts w:ascii="Calibri" w:hAnsi="Calibri"/>
          <w:b/>
          <w:lang w:val="et-EE"/>
        </w:rPr>
        <w:t>Tööde kvaliteedinõuded</w:t>
      </w:r>
      <w:bookmarkEnd w:id="34"/>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35" w:name="_Toc192241081"/>
      <w:r>
        <w:rPr>
          <w:rFonts w:ascii="Calibri" w:hAnsi="Calibri"/>
          <w:b/>
          <w:lang w:val="et-EE"/>
        </w:rPr>
        <w:t>Teede-ehituse osa</w:t>
      </w:r>
      <w:bookmarkEnd w:id="35"/>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6" w:name="_Toc192241082"/>
      <w:r>
        <w:rPr>
          <w:rFonts w:ascii="Calibri" w:hAnsi="Calibri"/>
          <w:b/>
          <w:sz w:val="24"/>
          <w:lang w:val="et-EE"/>
        </w:rPr>
        <w:t>Teetööde üldised tehnoloogianõuanded</w:t>
      </w:r>
      <w:bookmarkEnd w:id="36"/>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lastRenderedPageBreak/>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7" w:name="_Toc192241083"/>
      <w:r>
        <w:rPr>
          <w:rFonts w:ascii="Calibri" w:hAnsi="Calibri"/>
          <w:b/>
          <w:sz w:val="24"/>
          <w:lang w:val="et-EE"/>
        </w:rPr>
        <w:t>Liikluskorraldus ehituse ajal</w:t>
      </w:r>
      <w:bookmarkEnd w:id="37"/>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8" w:name="_Toc192241084"/>
      <w:r>
        <w:rPr>
          <w:rFonts w:ascii="Calibri" w:hAnsi="Calibri"/>
          <w:b/>
          <w:sz w:val="24"/>
          <w:lang w:val="et-EE"/>
        </w:rPr>
        <w:t>Liikluskorraldusvahendid</w:t>
      </w:r>
      <w:bookmarkEnd w:id="38"/>
    </w:p>
    <w:p w14:paraId="06A29103" w14:textId="77777777" w:rsidR="00102B20" w:rsidRPr="00AF7F4E" w:rsidRDefault="00102B20" w:rsidP="00AF7F4E">
      <w:pPr>
        <w:ind w:right="-851" w:firstLine="284"/>
        <w:jc w:val="both"/>
        <w:rPr>
          <w:rFonts w:ascii="Calibri" w:hAnsi="Calibri" w:cs="Calibri"/>
          <w:sz w:val="22"/>
          <w:szCs w:val="22"/>
        </w:rPr>
      </w:pPr>
      <w:r w:rsidRPr="00AF7F4E">
        <w:rPr>
          <w:rFonts w:ascii="Calibri" w:hAnsi="Calibri" w:cs="Calibri"/>
          <w:sz w:val="22"/>
          <w:szCs w:val="22"/>
        </w:rPr>
        <w:t xml:space="preserve">Projekt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9" w:name="_Toc192241085"/>
      <w:r>
        <w:rPr>
          <w:rFonts w:ascii="Calibri" w:hAnsi="Calibri"/>
          <w:b/>
          <w:sz w:val="24"/>
          <w:lang w:val="et-EE"/>
        </w:rPr>
        <w:t>Kaeviku tagasitäide</w:t>
      </w:r>
      <w:bookmarkEnd w:id="39"/>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0" w:name="_Toc192241086"/>
      <w:r>
        <w:rPr>
          <w:rFonts w:ascii="Calibri" w:hAnsi="Calibri"/>
          <w:b/>
          <w:sz w:val="24"/>
          <w:lang w:val="et-EE"/>
        </w:rPr>
        <w:t>Katendi taastamine ja vertikaalplaneering</w:t>
      </w:r>
      <w:bookmarkEnd w:id="40"/>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1" w:name="_Toc192241087"/>
      <w:r>
        <w:rPr>
          <w:rFonts w:ascii="Calibri" w:hAnsi="Calibri"/>
          <w:b/>
          <w:sz w:val="24"/>
          <w:lang w:val="et-EE"/>
        </w:rPr>
        <w:t>Nõuded katendis kasutatavatele materjalidele</w:t>
      </w:r>
      <w:bookmarkEnd w:id="41"/>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3D7B4FC5"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2" w:name="_Toc192241088"/>
      <w:r>
        <w:rPr>
          <w:rFonts w:ascii="Calibri" w:hAnsi="Calibri"/>
          <w:b/>
          <w:sz w:val="24"/>
          <w:lang w:val="et-EE"/>
        </w:rPr>
        <w:lastRenderedPageBreak/>
        <w:t>Haljastus</w:t>
      </w:r>
      <w:bookmarkEnd w:id="42"/>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Lisaks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w:t>
      </w:r>
      <w:proofErr w:type="spellEnd"/>
      <w:r w:rsidRPr="00AF7F4E">
        <w:rPr>
          <w:rFonts w:ascii="Calibri" w:hAnsi="Calibri" w:cs="Calibri"/>
          <w:sz w:val="22"/>
          <w:szCs w:val="22"/>
        </w:rPr>
        <w:t xml:space="preserv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EEA770A"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34346E">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43" w:name="_Toc192241089"/>
      <w:r w:rsidR="00081664" w:rsidRPr="00060A48">
        <w:rPr>
          <w:rFonts w:ascii="Calibri" w:hAnsi="Calibri"/>
          <w:b/>
        </w:rPr>
        <w:lastRenderedPageBreak/>
        <w:t>ANDMETABELID</w:t>
      </w:r>
      <w:bookmarkEnd w:id="43"/>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44" w:name="_Toc417462201"/>
      <w:bookmarkStart w:id="45" w:name="_Toc192241090"/>
      <w:r w:rsidRPr="00060A48">
        <w:rPr>
          <w:rFonts w:ascii="Calibri" w:hAnsi="Calibri"/>
          <w:b/>
          <w:lang w:val="et-EE"/>
        </w:rPr>
        <w:t>Põhimaterjalide spetsifikatsioon</w:t>
      </w:r>
      <w:bookmarkEnd w:id="44"/>
      <w:bookmarkEnd w:id="45"/>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46" w:name="_Toc192241091"/>
      <w:r>
        <w:rPr>
          <w:rFonts w:ascii="Calibri" w:hAnsi="Calibri"/>
          <w:b/>
          <w:szCs w:val="24"/>
          <w:lang w:val="et-EE"/>
        </w:rPr>
        <w:t>Töödemahtude tabel</w:t>
      </w:r>
      <w:bookmarkEnd w:id="46"/>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7" w:name="_Toc417462202"/>
      <w:r w:rsidRPr="00060A48">
        <w:rPr>
          <w:rFonts w:ascii="Calibri" w:hAnsi="Calibri"/>
          <w:lang w:val="et-EE"/>
        </w:rPr>
        <w:br w:type="page"/>
      </w:r>
      <w:bookmarkEnd w:id="47"/>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8" w:name="_Toc192241092"/>
      <w:r w:rsidRPr="00060A48">
        <w:rPr>
          <w:rStyle w:val="Emphasis"/>
          <w:rFonts w:ascii="Calibri" w:hAnsi="Calibri"/>
          <w:b/>
          <w:sz w:val="24"/>
          <w:szCs w:val="24"/>
        </w:rPr>
        <w:lastRenderedPageBreak/>
        <w:t>KOOSKÕLASTUSED</w:t>
      </w:r>
      <w:bookmarkEnd w:id="48"/>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9" w:name="_Toc192241093"/>
      <w:r>
        <w:rPr>
          <w:rFonts w:ascii="Calibri" w:hAnsi="Calibri"/>
          <w:b/>
          <w:lang w:val="et-EE"/>
        </w:rPr>
        <w:t>Kooskõlastuste koondtabel</w:t>
      </w:r>
      <w:bookmarkEnd w:id="49"/>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50" w:name="_Toc192241094"/>
      <w:r>
        <w:rPr>
          <w:rFonts w:ascii="Calibri" w:hAnsi="Calibri"/>
          <w:b/>
          <w:lang w:val="et-EE"/>
        </w:rPr>
        <w:t>Kooskõlastuste ärakirjad</w:t>
      </w:r>
      <w:bookmarkEnd w:id="50"/>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51" w:name="_Toc192241095"/>
      <w:r w:rsidRPr="00060A48">
        <w:rPr>
          <w:rStyle w:val="Emphasis"/>
          <w:rFonts w:ascii="Calibri" w:hAnsi="Calibri"/>
          <w:b/>
          <w:sz w:val="24"/>
          <w:szCs w:val="24"/>
        </w:rPr>
        <w:lastRenderedPageBreak/>
        <w:t>LISAD</w:t>
      </w:r>
      <w:bookmarkEnd w:id="51"/>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2" w:name="_Toc417462205"/>
      <w:bookmarkStart w:id="53" w:name="_Toc192241096"/>
      <w:r w:rsidRPr="00060A48">
        <w:rPr>
          <w:rFonts w:ascii="Calibri" w:hAnsi="Calibri"/>
          <w:b/>
          <w:lang w:val="et-EE"/>
        </w:rPr>
        <w:t>Pildid (olemasolev olukord)</w:t>
      </w:r>
      <w:bookmarkEnd w:id="52"/>
      <w:bookmarkEnd w:id="53"/>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4" w:name="_Toc417462207"/>
      <w:bookmarkStart w:id="55" w:name="_Toc192241097"/>
      <w:r w:rsidRPr="00060A48">
        <w:rPr>
          <w:rFonts w:ascii="Calibri" w:hAnsi="Calibri"/>
          <w:b/>
          <w:lang w:val="et-EE"/>
        </w:rPr>
        <w:lastRenderedPageBreak/>
        <w:t>Projekteerimise lähteülesanne</w:t>
      </w:r>
      <w:bookmarkEnd w:id="54"/>
      <w:bookmarkEnd w:id="55"/>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56" w:name="_Toc192241098"/>
      <w:r w:rsidRPr="00060A48">
        <w:rPr>
          <w:rStyle w:val="Emphasis"/>
          <w:rFonts w:ascii="Calibri" w:hAnsi="Calibri"/>
          <w:b/>
          <w:sz w:val="24"/>
          <w:szCs w:val="24"/>
        </w:rPr>
        <w:lastRenderedPageBreak/>
        <w:t>JOONISED</w:t>
      </w:r>
      <w:bookmarkEnd w:id="56"/>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AC453B">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6B10D" w14:textId="77777777" w:rsidR="00F90755" w:rsidRDefault="00F90755">
      <w:r>
        <w:separator/>
      </w:r>
    </w:p>
  </w:endnote>
  <w:endnote w:type="continuationSeparator" w:id="0">
    <w:p w14:paraId="145EB2DB" w14:textId="77777777" w:rsidR="00F90755" w:rsidRDefault="00F90755">
      <w:r>
        <w:continuationSeparator/>
      </w:r>
    </w:p>
  </w:endnote>
  <w:endnote w:type="continuationNotice" w:id="1">
    <w:p w14:paraId="745DE3D1" w14:textId="77777777" w:rsidR="00F90755" w:rsidRDefault="00F90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5313F" w14:textId="77777777" w:rsidR="00F90755" w:rsidRDefault="00F90755">
      <w:r>
        <w:separator/>
      </w:r>
    </w:p>
  </w:footnote>
  <w:footnote w:type="continuationSeparator" w:id="0">
    <w:p w14:paraId="69D4338E" w14:textId="77777777" w:rsidR="00F90755" w:rsidRDefault="00F90755">
      <w:r>
        <w:continuationSeparator/>
      </w:r>
    </w:p>
  </w:footnote>
  <w:footnote w:type="continuationNotice" w:id="1">
    <w:p w14:paraId="59668455" w14:textId="77777777" w:rsidR="00F90755" w:rsidRDefault="00F907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40C04120" w14:textId="704E0F67" w:rsidR="00E846A0" w:rsidRDefault="00546C26" w:rsidP="00902A7F">
          <w:pPr>
            <w:pStyle w:val="Header"/>
            <w:tabs>
              <w:tab w:val="right" w:pos="8800"/>
            </w:tabs>
            <w:spacing w:before="40"/>
          </w:pPr>
          <w:r>
            <w:t>Kalevi:(</w:t>
          </w:r>
          <w:proofErr w:type="spellStart"/>
          <w:r>
            <w:t>Kohtla</w:t>
          </w:r>
          <w:proofErr w:type="spellEnd"/>
          <w:r>
            <w:t xml:space="preserve">-Järve) F2 VME, </w:t>
          </w:r>
          <w:proofErr w:type="spellStart"/>
          <w:r>
            <w:t>Metsamägara</w:t>
          </w:r>
          <w:proofErr w:type="spellEnd"/>
          <w:r>
            <w:t xml:space="preserve"> </w:t>
          </w:r>
          <w:proofErr w:type="spellStart"/>
          <w:r>
            <w:t>küla</w:t>
          </w:r>
          <w:proofErr w:type="spellEnd"/>
          <w:r>
            <w:t xml:space="preserve">, </w:t>
          </w:r>
          <w:proofErr w:type="spellStart"/>
          <w:r>
            <w:t>Toila</w:t>
          </w:r>
          <w:proofErr w:type="spellEnd"/>
          <w:r>
            <w:t xml:space="preserve"> </w:t>
          </w:r>
          <w:proofErr w:type="spellStart"/>
          <w:r>
            <w:t>vald</w:t>
          </w:r>
          <w:proofErr w:type="spellEnd"/>
          <w:r>
            <w:t xml:space="preserve">, Ida-Viru </w:t>
          </w:r>
          <w:proofErr w:type="spellStart"/>
          <w:r>
            <w:t>maakond</w:t>
          </w:r>
          <w:proofErr w:type="spellEnd"/>
        </w:p>
        <w:p w14:paraId="40D4E5A9" w14:textId="490E7C00"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BD5295">
            <w:rPr>
              <w:rFonts w:ascii="Calibri" w:hAnsi="Calibri" w:cs="Calibri"/>
            </w:rPr>
            <w:t>5-27</w:t>
          </w:r>
          <w:r w:rsidRPr="00902A7F">
            <w:rPr>
              <w:rFonts w:ascii="Calibri" w:hAnsi="Calibri" w:cs="Calibri"/>
            </w:rPr>
            <w:t xml:space="preserve"> (</w:t>
          </w:r>
          <w:r w:rsidR="00BD5295">
            <w:rPr>
              <w:rFonts w:ascii="Calibri" w:hAnsi="Calibri" w:cs="Calibri"/>
            </w:rPr>
            <w:t>II1691</w:t>
          </w:r>
          <w:r w:rsidRPr="00913EB7">
            <w:rPr>
              <w:rFonts w:ascii="Calibri" w:hAnsi="Calibri" w:cs="Arial"/>
            </w:rPr>
            <w:t>)</w:t>
          </w:r>
        </w:p>
        <w:p w14:paraId="427B4BF4" w14:textId="470A7E0D"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BD5295">
            <w:rPr>
              <w:rFonts w:ascii="Calibri" w:hAnsi="Calibri" w:cs="Arial"/>
            </w:rPr>
            <w:t>26</w:t>
          </w:r>
          <w:r w:rsidR="00264951">
            <w:rPr>
              <w:rFonts w:ascii="Calibri" w:hAnsi="Calibri" w:cs="Arial"/>
            </w:rPr>
            <w:t>.</w:t>
          </w:r>
          <w:r w:rsidR="00E846A0">
            <w:rPr>
              <w:rFonts w:ascii="Calibri" w:hAnsi="Calibri" w:cs="Arial"/>
            </w:rPr>
            <w:t>0</w:t>
          </w:r>
          <w:r w:rsidR="00BD5295">
            <w:rPr>
              <w:rFonts w:ascii="Calibri" w:hAnsi="Calibri" w:cs="Arial"/>
            </w:rPr>
            <w:t>6</w:t>
          </w:r>
          <w:r w:rsidR="00264951">
            <w:rPr>
              <w:rFonts w:ascii="Calibri" w:hAnsi="Calibri" w:cs="Arial"/>
            </w:rPr>
            <w:t>.202</w:t>
          </w:r>
          <w:r w:rsidR="00BD5295">
            <w:rPr>
              <w:rFonts w:ascii="Calibri" w:hAnsi="Calibri" w:cs="Arial"/>
            </w:rPr>
            <w:t>5</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r>
            <w:rPr>
              <w:rFonts w:ascii="Calibri" w:hAnsi="Calibri"/>
            </w:rPr>
            <w:t>Tööprojekt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673921667">
    <w:abstractNumId w:val="23"/>
  </w:num>
  <w:num w:numId="2" w16cid:durableId="787744799">
    <w:abstractNumId w:val="24"/>
  </w:num>
  <w:num w:numId="3" w16cid:durableId="849027560">
    <w:abstractNumId w:val="17"/>
  </w:num>
  <w:num w:numId="4" w16cid:durableId="1226836454">
    <w:abstractNumId w:val="27"/>
  </w:num>
  <w:num w:numId="5" w16cid:durableId="17047106">
    <w:abstractNumId w:val="28"/>
  </w:num>
  <w:num w:numId="6" w16cid:durableId="1756390914">
    <w:abstractNumId w:val="18"/>
  </w:num>
  <w:num w:numId="7" w16cid:durableId="920722940">
    <w:abstractNumId w:val="26"/>
  </w:num>
  <w:num w:numId="8" w16cid:durableId="1930189497">
    <w:abstractNumId w:val="29"/>
  </w:num>
  <w:num w:numId="9" w16cid:durableId="10826843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673845">
    <w:abstractNumId w:val="21"/>
  </w:num>
  <w:num w:numId="11" w16cid:durableId="1527790684">
    <w:abstractNumId w:val="22"/>
  </w:num>
  <w:num w:numId="12" w16cid:durableId="1207569525">
    <w:abstractNumId w:val="16"/>
  </w:num>
  <w:num w:numId="13" w16cid:durableId="1766685049">
    <w:abstractNumId w:val="25"/>
  </w:num>
  <w:num w:numId="14" w16cid:durableId="1881815907">
    <w:abstractNumId w:val="20"/>
  </w:num>
  <w:num w:numId="15" w16cid:durableId="1844468315">
    <w:abstractNumId w:val="30"/>
  </w:num>
  <w:num w:numId="16" w16cid:durableId="577786694">
    <w:abstractNumId w:val="15"/>
  </w:num>
  <w:num w:numId="17" w16cid:durableId="62412100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10CF"/>
    <w:rsid w:val="00002AA8"/>
    <w:rsid w:val="0000362A"/>
    <w:rsid w:val="00005536"/>
    <w:rsid w:val="000057E0"/>
    <w:rsid w:val="0000609F"/>
    <w:rsid w:val="000063E4"/>
    <w:rsid w:val="000107AF"/>
    <w:rsid w:val="000109BA"/>
    <w:rsid w:val="0001320E"/>
    <w:rsid w:val="000149AF"/>
    <w:rsid w:val="00015EFC"/>
    <w:rsid w:val="00016AD6"/>
    <w:rsid w:val="00017028"/>
    <w:rsid w:val="00017841"/>
    <w:rsid w:val="000203C9"/>
    <w:rsid w:val="000213D8"/>
    <w:rsid w:val="00030874"/>
    <w:rsid w:val="000311CA"/>
    <w:rsid w:val="000315D7"/>
    <w:rsid w:val="000322F4"/>
    <w:rsid w:val="00033C5E"/>
    <w:rsid w:val="00040529"/>
    <w:rsid w:val="000427F9"/>
    <w:rsid w:val="000454ED"/>
    <w:rsid w:val="0005121F"/>
    <w:rsid w:val="000529BD"/>
    <w:rsid w:val="00054C8D"/>
    <w:rsid w:val="00056AD4"/>
    <w:rsid w:val="000578F9"/>
    <w:rsid w:val="00060A48"/>
    <w:rsid w:val="00060E8E"/>
    <w:rsid w:val="00062AEC"/>
    <w:rsid w:val="0006489A"/>
    <w:rsid w:val="00067808"/>
    <w:rsid w:val="00072CA9"/>
    <w:rsid w:val="00073D93"/>
    <w:rsid w:val="00075BD7"/>
    <w:rsid w:val="00081664"/>
    <w:rsid w:val="00082CF2"/>
    <w:rsid w:val="000831EE"/>
    <w:rsid w:val="00093E8D"/>
    <w:rsid w:val="0009493A"/>
    <w:rsid w:val="00095EBC"/>
    <w:rsid w:val="000A0B2E"/>
    <w:rsid w:val="000A27C6"/>
    <w:rsid w:val="000A3168"/>
    <w:rsid w:val="000A39E7"/>
    <w:rsid w:val="000A3D14"/>
    <w:rsid w:val="000A3D23"/>
    <w:rsid w:val="000A6D3A"/>
    <w:rsid w:val="000A7147"/>
    <w:rsid w:val="000B083F"/>
    <w:rsid w:val="000C1AD0"/>
    <w:rsid w:val="000C2D4A"/>
    <w:rsid w:val="000C30D0"/>
    <w:rsid w:val="000C38F9"/>
    <w:rsid w:val="000C6130"/>
    <w:rsid w:val="000C77DB"/>
    <w:rsid w:val="000D0F54"/>
    <w:rsid w:val="000D13B1"/>
    <w:rsid w:val="000D3862"/>
    <w:rsid w:val="000D4761"/>
    <w:rsid w:val="000D5949"/>
    <w:rsid w:val="000D62E7"/>
    <w:rsid w:val="000E31BB"/>
    <w:rsid w:val="000E3721"/>
    <w:rsid w:val="000E6C89"/>
    <w:rsid w:val="000E750A"/>
    <w:rsid w:val="000F5C91"/>
    <w:rsid w:val="000F673F"/>
    <w:rsid w:val="000F7501"/>
    <w:rsid w:val="000F7BCE"/>
    <w:rsid w:val="00102B20"/>
    <w:rsid w:val="00103364"/>
    <w:rsid w:val="001040E2"/>
    <w:rsid w:val="001056EB"/>
    <w:rsid w:val="00110BFA"/>
    <w:rsid w:val="00111CC6"/>
    <w:rsid w:val="00117AFB"/>
    <w:rsid w:val="00120B00"/>
    <w:rsid w:val="0012138A"/>
    <w:rsid w:val="00127250"/>
    <w:rsid w:val="00131B49"/>
    <w:rsid w:val="00134189"/>
    <w:rsid w:val="001346AE"/>
    <w:rsid w:val="00137559"/>
    <w:rsid w:val="00140A5C"/>
    <w:rsid w:val="001439D7"/>
    <w:rsid w:val="00143A95"/>
    <w:rsid w:val="00144F1D"/>
    <w:rsid w:val="00145413"/>
    <w:rsid w:val="00146C40"/>
    <w:rsid w:val="00147E7B"/>
    <w:rsid w:val="001509BD"/>
    <w:rsid w:val="001514C3"/>
    <w:rsid w:val="00151DD5"/>
    <w:rsid w:val="00153D2A"/>
    <w:rsid w:val="00154D6A"/>
    <w:rsid w:val="00156503"/>
    <w:rsid w:val="00156C7B"/>
    <w:rsid w:val="00163729"/>
    <w:rsid w:val="001639C6"/>
    <w:rsid w:val="00164FDE"/>
    <w:rsid w:val="00166AF1"/>
    <w:rsid w:val="0017642B"/>
    <w:rsid w:val="001803B0"/>
    <w:rsid w:val="001812C1"/>
    <w:rsid w:val="00183154"/>
    <w:rsid w:val="001833DB"/>
    <w:rsid w:val="00190248"/>
    <w:rsid w:val="00196240"/>
    <w:rsid w:val="001A1C28"/>
    <w:rsid w:val="001A31B9"/>
    <w:rsid w:val="001A4C76"/>
    <w:rsid w:val="001A5417"/>
    <w:rsid w:val="001A5580"/>
    <w:rsid w:val="001A5966"/>
    <w:rsid w:val="001A5DE3"/>
    <w:rsid w:val="001A63A3"/>
    <w:rsid w:val="001B0033"/>
    <w:rsid w:val="001B0639"/>
    <w:rsid w:val="001B3C73"/>
    <w:rsid w:val="001B4426"/>
    <w:rsid w:val="001B44F2"/>
    <w:rsid w:val="001B55DA"/>
    <w:rsid w:val="001B6DA1"/>
    <w:rsid w:val="001C0838"/>
    <w:rsid w:val="001C099D"/>
    <w:rsid w:val="001C2302"/>
    <w:rsid w:val="001C2C9B"/>
    <w:rsid w:val="001C2EDB"/>
    <w:rsid w:val="001C4674"/>
    <w:rsid w:val="001C66E8"/>
    <w:rsid w:val="001C72C8"/>
    <w:rsid w:val="001C73C3"/>
    <w:rsid w:val="001C742E"/>
    <w:rsid w:val="001D6462"/>
    <w:rsid w:val="001E072D"/>
    <w:rsid w:val="001E7A3F"/>
    <w:rsid w:val="001F456D"/>
    <w:rsid w:val="001F4C24"/>
    <w:rsid w:val="001F64E3"/>
    <w:rsid w:val="00206118"/>
    <w:rsid w:val="00206451"/>
    <w:rsid w:val="002070E8"/>
    <w:rsid w:val="002072C6"/>
    <w:rsid w:val="002103D0"/>
    <w:rsid w:val="00216D5E"/>
    <w:rsid w:val="002216BA"/>
    <w:rsid w:val="0022422A"/>
    <w:rsid w:val="00225820"/>
    <w:rsid w:val="00227A11"/>
    <w:rsid w:val="00233E1D"/>
    <w:rsid w:val="002342EF"/>
    <w:rsid w:val="00234769"/>
    <w:rsid w:val="0023528F"/>
    <w:rsid w:val="00235E2F"/>
    <w:rsid w:val="0023677F"/>
    <w:rsid w:val="00241A22"/>
    <w:rsid w:val="00242332"/>
    <w:rsid w:val="00243428"/>
    <w:rsid w:val="00244147"/>
    <w:rsid w:val="002441E5"/>
    <w:rsid w:val="00245169"/>
    <w:rsid w:val="00246CE5"/>
    <w:rsid w:val="0025004C"/>
    <w:rsid w:val="0025073D"/>
    <w:rsid w:val="00251BCE"/>
    <w:rsid w:val="002538DD"/>
    <w:rsid w:val="00253EBB"/>
    <w:rsid w:val="00255158"/>
    <w:rsid w:val="00260C18"/>
    <w:rsid w:val="002615EB"/>
    <w:rsid w:val="00262940"/>
    <w:rsid w:val="00264951"/>
    <w:rsid w:val="00264FCE"/>
    <w:rsid w:val="00267A0C"/>
    <w:rsid w:val="00267BBD"/>
    <w:rsid w:val="00270259"/>
    <w:rsid w:val="00273580"/>
    <w:rsid w:val="0027388A"/>
    <w:rsid w:val="00273C5C"/>
    <w:rsid w:val="00276469"/>
    <w:rsid w:val="00276634"/>
    <w:rsid w:val="0027762B"/>
    <w:rsid w:val="002809DE"/>
    <w:rsid w:val="00286A5D"/>
    <w:rsid w:val="00291EA2"/>
    <w:rsid w:val="00293D78"/>
    <w:rsid w:val="0029562D"/>
    <w:rsid w:val="00297939"/>
    <w:rsid w:val="002A0479"/>
    <w:rsid w:val="002A15C2"/>
    <w:rsid w:val="002A198A"/>
    <w:rsid w:val="002A2325"/>
    <w:rsid w:val="002A361B"/>
    <w:rsid w:val="002A3AD2"/>
    <w:rsid w:val="002A40D1"/>
    <w:rsid w:val="002A4DE7"/>
    <w:rsid w:val="002B05EE"/>
    <w:rsid w:val="002B11A4"/>
    <w:rsid w:val="002B227A"/>
    <w:rsid w:val="002B6260"/>
    <w:rsid w:val="002B668F"/>
    <w:rsid w:val="002B69DA"/>
    <w:rsid w:val="002B7F4E"/>
    <w:rsid w:val="002C007B"/>
    <w:rsid w:val="002C1C10"/>
    <w:rsid w:val="002C1F34"/>
    <w:rsid w:val="002C2AD4"/>
    <w:rsid w:val="002C3911"/>
    <w:rsid w:val="002C6F6E"/>
    <w:rsid w:val="002D63C7"/>
    <w:rsid w:val="002D7FF6"/>
    <w:rsid w:val="002E0441"/>
    <w:rsid w:val="002E2BEF"/>
    <w:rsid w:val="002E64D7"/>
    <w:rsid w:val="002F25F4"/>
    <w:rsid w:val="002F27E4"/>
    <w:rsid w:val="002F3F19"/>
    <w:rsid w:val="002F47B1"/>
    <w:rsid w:val="002F566C"/>
    <w:rsid w:val="002F7BDA"/>
    <w:rsid w:val="003020CE"/>
    <w:rsid w:val="00302237"/>
    <w:rsid w:val="00303AF3"/>
    <w:rsid w:val="00303C0B"/>
    <w:rsid w:val="00303C48"/>
    <w:rsid w:val="0030462C"/>
    <w:rsid w:val="003063E3"/>
    <w:rsid w:val="0031233C"/>
    <w:rsid w:val="0031325D"/>
    <w:rsid w:val="00313D9C"/>
    <w:rsid w:val="00315709"/>
    <w:rsid w:val="00316652"/>
    <w:rsid w:val="0031683A"/>
    <w:rsid w:val="00317D99"/>
    <w:rsid w:val="00320E07"/>
    <w:rsid w:val="00321234"/>
    <w:rsid w:val="00322450"/>
    <w:rsid w:val="0032279D"/>
    <w:rsid w:val="00322E51"/>
    <w:rsid w:val="00324EFD"/>
    <w:rsid w:val="0032695E"/>
    <w:rsid w:val="00326A3D"/>
    <w:rsid w:val="0032797E"/>
    <w:rsid w:val="00330D83"/>
    <w:rsid w:val="00332613"/>
    <w:rsid w:val="003329E6"/>
    <w:rsid w:val="00333ED1"/>
    <w:rsid w:val="00334B99"/>
    <w:rsid w:val="0034346E"/>
    <w:rsid w:val="00343821"/>
    <w:rsid w:val="00343B4C"/>
    <w:rsid w:val="00350D04"/>
    <w:rsid w:val="00352A8B"/>
    <w:rsid w:val="00353029"/>
    <w:rsid w:val="003532BB"/>
    <w:rsid w:val="0035676F"/>
    <w:rsid w:val="00357647"/>
    <w:rsid w:val="00360F23"/>
    <w:rsid w:val="0036103A"/>
    <w:rsid w:val="00361FBF"/>
    <w:rsid w:val="00363B17"/>
    <w:rsid w:val="003649EC"/>
    <w:rsid w:val="00364C8E"/>
    <w:rsid w:val="00367198"/>
    <w:rsid w:val="00367A8D"/>
    <w:rsid w:val="003705AC"/>
    <w:rsid w:val="00371419"/>
    <w:rsid w:val="003728B9"/>
    <w:rsid w:val="00374AE9"/>
    <w:rsid w:val="00374B14"/>
    <w:rsid w:val="00381BF4"/>
    <w:rsid w:val="003826B8"/>
    <w:rsid w:val="00382962"/>
    <w:rsid w:val="00385C3C"/>
    <w:rsid w:val="00387236"/>
    <w:rsid w:val="003901C6"/>
    <w:rsid w:val="00393726"/>
    <w:rsid w:val="003958A6"/>
    <w:rsid w:val="0039682D"/>
    <w:rsid w:val="0039691D"/>
    <w:rsid w:val="00396C5C"/>
    <w:rsid w:val="003A00E4"/>
    <w:rsid w:val="003A2E85"/>
    <w:rsid w:val="003A3A16"/>
    <w:rsid w:val="003A3E3E"/>
    <w:rsid w:val="003A41B9"/>
    <w:rsid w:val="003A7BCE"/>
    <w:rsid w:val="003B06AD"/>
    <w:rsid w:val="003B127A"/>
    <w:rsid w:val="003B13EF"/>
    <w:rsid w:val="003B1581"/>
    <w:rsid w:val="003B3B2B"/>
    <w:rsid w:val="003B56A4"/>
    <w:rsid w:val="003B617C"/>
    <w:rsid w:val="003B681F"/>
    <w:rsid w:val="003B7F4D"/>
    <w:rsid w:val="003C0339"/>
    <w:rsid w:val="003C0E11"/>
    <w:rsid w:val="003C2909"/>
    <w:rsid w:val="003C57B3"/>
    <w:rsid w:val="003C5DF3"/>
    <w:rsid w:val="003C65EE"/>
    <w:rsid w:val="003C6D2A"/>
    <w:rsid w:val="003C7429"/>
    <w:rsid w:val="003D04C7"/>
    <w:rsid w:val="003D38D0"/>
    <w:rsid w:val="003D47B9"/>
    <w:rsid w:val="003D51DC"/>
    <w:rsid w:val="003D5FF7"/>
    <w:rsid w:val="003D6489"/>
    <w:rsid w:val="003D72C6"/>
    <w:rsid w:val="003E05A5"/>
    <w:rsid w:val="003E1432"/>
    <w:rsid w:val="003E60FF"/>
    <w:rsid w:val="003E6925"/>
    <w:rsid w:val="003E7770"/>
    <w:rsid w:val="003F0C4B"/>
    <w:rsid w:val="003F3EB0"/>
    <w:rsid w:val="003F48FB"/>
    <w:rsid w:val="003F60D5"/>
    <w:rsid w:val="003F6E6B"/>
    <w:rsid w:val="003F740A"/>
    <w:rsid w:val="00403E1A"/>
    <w:rsid w:val="00404DFC"/>
    <w:rsid w:val="004103CA"/>
    <w:rsid w:val="004106BC"/>
    <w:rsid w:val="004116B9"/>
    <w:rsid w:val="004137AC"/>
    <w:rsid w:val="004160CE"/>
    <w:rsid w:val="00425E87"/>
    <w:rsid w:val="004274B4"/>
    <w:rsid w:val="00432944"/>
    <w:rsid w:val="00432F7A"/>
    <w:rsid w:val="00434134"/>
    <w:rsid w:val="0043751A"/>
    <w:rsid w:val="00437DAD"/>
    <w:rsid w:val="0044210D"/>
    <w:rsid w:val="0044456A"/>
    <w:rsid w:val="004456CE"/>
    <w:rsid w:val="004505F6"/>
    <w:rsid w:val="00450D76"/>
    <w:rsid w:val="00451504"/>
    <w:rsid w:val="00452C4A"/>
    <w:rsid w:val="0045436F"/>
    <w:rsid w:val="0045469E"/>
    <w:rsid w:val="00454D80"/>
    <w:rsid w:val="004560AF"/>
    <w:rsid w:val="0045632D"/>
    <w:rsid w:val="00456942"/>
    <w:rsid w:val="00457AD9"/>
    <w:rsid w:val="00460A85"/>
    <w:rsid w:val="004616EA"/>
    <w:rsid w:val="00461DE5"/>
    <w:rsid w:val="0046437D"/>
    <w:rsid w:val="004649FF"/>
    <w:rsid w:val="00465365"/>
    <w:rsid w:val="004668CA"/>
    <w:rsid w:val="004676E2"/>
    <w:rsid w:val="00470746"/>
    <w:rsid w:val="00470B1B"/>
    <w:rsid w:val="0047435D"/>
    <w:rsid w:val="00475BF7"/>
    <w:rsid w:val="00477ABD"/>
    <w:rsid w:val="0048122F"/>
    <w:rsid w:val="004816A5"/>
    <w:rsid w:val="00484610"/>
    <w:rsid w:val="004851BB"/>
    <w:rsid w:val="0048743A"/>
    <w:rsid w:val="0049227E"/>
    <w:rsid w:val="004922FA"/>
    <w:rsid w:val="004939AF"/>
    <w:rsid w:val="00495E57"/>
    <w:rsid w:val="004A27D8"/>
    <w:rsid w:val="004A443F"/>
    <w:rsid w:val="004A4BEE"/>
    <w:rsid w:val="004A4C99"/>
    <w:rsid w:val="004A56E3"/>
    <w:rsid w:val="004A6C9E"/>
    <w:rsid w:val="004B0ADA"/>
    <w:rsid w:val="004B5E46"/>
    <w:rsid w:val="004B5FE4"/>
    <w:rsid w:val="004C12DE"/>
    <w:rsid w:val="004C1916"/>
    <w:rsid w:val="004C2733"/>
    <w:rsid w:val="004C3A44"/>
    <w:rsid w:val="004C4456"/>
    <w:rsid w:val="004C44EC"/>
    <w:rsid w:val="004C4AC7"/>
    <w:rsid w:val="004C4EAF"/>
    <w:rsid w:val="004C5B15"/>
    <w:rsid w:val="004C73F1"/>
    <w:rsid w:val="004D1EBC"/>
    <w:rsid w:val="004E029E"/>
    <w:rsid w:val="004E189A"/>
    <w:rsid w:val="004E6495"/>
    <w:rsid w:val="004F0128"/>
    <w:rsid w:val="004F0284"/>
    <w:rsid w:val="004F3228"/>
    <w:rsid w:val="004F766B"/>
    <w:rsid w:val="004F7A50"/>
    <w:rsid w:val="00500140"/>
    <w:rsid w:val="00501159"/>
    <w:rsid w:val="00501986"/>
    <w:rsid w:val="005027E8"/>
    <w:rsid w:val="00503842"/>
    <w:rsid w:val="00503D4F"/>
    <w:rsid w:val="00503EE4"/>
    <w:rsid w:val="005054E1"/>
    <w:rsid w:val="0051019B"/>
    <w:rsid w:val="00510419"/>
    <w:rsid w:val="00510604"/>
    <w:rsid w:val="005118F5"/>
    <w:rsid w:val="0051691D"/>
    <w:rsid w:val="005203BA"/>
    <w:rsid w:val="005246D2"/>
    <w:rsid w:val="00526B2B"/>
    <w:rsid w:val="00527A41"/>
    <w:rsid w:val="00527FE1"/>
    <w:rsid w:val="00530136"/>
    <w:rsid w:val="00533ABD"/>
    <w:rsid w:val="00533AFE"/>
    <w:rsid w:val="0053414D"/>
    <w:rsid w:val="005356A7"/>
    <w:rsid w:val="00535CE3"/>
    <w:rsid w:val="0053667F"/>
    <w:rsid w:val="00536A58"/>
    <w:rsid w:val="005426EA"/>
    <w:rsid w:val="00545601"/>
    <w:rsid w:val="005466DC"/>
    <w:rsid w:val="00546C26"/>
    <w:rsid w:val="005528AF"/>
    <w:rsid w:val="005534DD"/>
    <w:rsid w:val="00554A93"/>
    <w:rsid w:val="005559D7"/>
    <w:rsid w:val="005620C0"/>
    <w:rsid w:val="005621EF"/>
    <w:rsid w:val="005626F0"/>
    <w:rsid w:val="005665F1"/>
    <w:rsid w:val="005668C1"/>
    <w:rsid w:val="005720B7"/>
    <w:rsid w:val="00573E52"/>
    <w:rsid w:val="00575B6E"/>
    <w:rsid w:val="0058684C"/>
    <w:rsid w:val="00593311"/>
    <w:rsid w:val="00596CBF"/>
    <w:rsid w:val="00597312"/>
    <w:rsid w:val="005978EB"/>
    <w:rsid w:val="005979D0"/>
    <w:rsid w:val="005A19A2"/>
    <w:rsid w:val="005A34DB"/>
    <w:rsid w:val="005A3891"/>
    <w:rsid w:val="005A41EF"/>
    <w:rsid w:val="005A526E"/>
    <w:rsid w:val="005B301D"/>
    <w:rsid w:val="005B5F33"/>
    <w:rsid w:val="005B6729"/>
    <w:rsid w:val="005B6772"/>
    <w:rsid w:val="005B6FA4"/>
    <w:rsid w:val="005B7D5B"/>
    <w:rsid w:val="005C0EDB"/>
    <w:rsid w:val="005C2AEF"/>
    <w:rsid w:val="005C34F8"/>
    <w:rsid w:val="005C3A7C"/>
    <w:rsid w:val="005C6F76"/>
    <w:rsid w:val="005C79D1"/>
    <w:rsid w:val="005D0931"/>
    <w:rsid w:val="005D11BB"/>
    <w:rsid w:val="005D455F"/>
    <w:rsid w:val="005D60CF"/>
    <w:rsid w:val="005D6548"/>
    <w:rsid w:val="005D78FA"/>
    <w:rsid w:val="005E253D"/>
    <w:rsid w:val="005E431C"/>
    <w:rsid w:val="005E4BB7"/>
    <w:rsid w:val="005E65CB"/>
    <w:rsid w:val="005F0F7F"/>
    <w:rsid w:val="005F633B"/>
    <w:rsid w:val="0060123C"/>
    <w:rsid w:val="00601901"/>
    <w:rsid w:val="00603CF8"/>
    <w:rsid w:val="006050EE"/>
    <w:rsid w:val="0060556F"/>
    <w:rsid w:val="00605E9B"/>
    <w:rsid w:val="00606B96"/>
    <w:rsid w:val="0061072F"/>
    <w:rsid w:val="006148EE"/>
    <w:rsid w:val="00615621"/>
    <w:rsid w:val="00621847"/>
    <w:rsid w:val="0062206F"/>
    <w:rsid w:val="00624078"/>
    <w:rsid w:val="00630E50"/>
    <w:rsid w:val="00630FD0"/>
    <w:rsid w:val="00632273"/>
    <w:rsid w:val="00632581"/>
    <w:rsid w:val="00633436"/>
    <w:rsid w:val="00637654"/>
    <w:rsid w:val="00642554"/>
    <w:rsid w:val="0064659F"/>
    <w:rsid w:val="00647383"/>
    <w:rsid w:val="006500CC"/>
    <w:rsid w:val="006579E8"/>
    <w:rsid w:val="00660A2D"/>
    <w:rsid w:val="006617C6"/>
    <w:rsid w:val="00663061"/>
    <w:rsid w:val="00664694"/>
    <w:rsid w:val="00670224"/>
    <w:rsid w:val="00672336"/>
    <w:rsid w:val="006725CA"/>
    <w:rsid w:val="006774CB"/>
    <w:rsid w:val="006805E1"/>
    <w:rsid w:val="00680DF5"/>
    <w:rsid w:val="00682A53"/>
    <w:rsid w:val="00683E7C"/>
    <w:rsid w:val="006852CB"/>
    <w:rsid w:val="0069310E"/>
    <w:rsid w:val="00693A2F"/>
    <w:rsid w:val="00695DAA"/>
    <w:rsid w:val="0069646B"/>
    <w:rsid w:val="006976F3"/>
    <w:rsid w:val="00697729"/>
    <w:rsid w:val="0069792D"/>
    <w:rsid w:val="006A0756"/>
    <w:rsid w:val="006A1AAB"/>
    <w:rsid w:val="006A5A98"/>
    <w:rsid w:val="006A7240"/>
    <w:rsid w:val="006A7C85"/>
    <w:rsid w:val="006B1934"/>
    <w:rsid w:val="006B3942"/>
    <w:rsid w:val="006C33B6"/>
    <w:rsid w:val="006C6E9B"/>
    <w:rsid w:val="006D0049"/>
    <w:rsid w:val="006D1587"/>
    <w:rsid w:val="006D3315"/>
    <w:rsid w:val="006D360A"/>
    <w:rsid w:val="006D4763"/>
    <w:rsid w:val="006E0BAC"/>
    <w:rsid w:val="006E4662"/>
    <w:rsid w:val="006E66DD"/>
    <w:rsid w:val="006E7A1D"/>
    <w:rsid w:val="006F3F7A"/>
    <w:rsid w:val="006F5094"/>
    <w:rsid w:val="006F77A0"/>
    <w:rsid w:val="007003AE"/>
    <w:rsid w:val="00700489"/>
    <w:rsid w:val="00700C60"/>
    <w:rsid w:val="0070181F"/>
    <w:rsid w:val="00704518"/>
    <w:rsid w:val="00706308"/>
    <w:rsid w:val="007064B9"/>
    <w:rsid w:val="00711F0C"/>
    <w:rsid w:val="00711F81"/>
    <w:rsid w:val="00712037"/>
    <w:rsid w:val="007131A2"/>
    <w:rsid w:val="007134C3"/>
    <w:rsid w:val="00714E46"/>
    <w:rsid w:val="00720381"/>
    <w:rsid w:val="00720873"/>
    <w:rsid w:val="00720B9E"/>
    <w:rsid w:val="00722114"/>
    <w:rsid w:val="0072631D"/>
    <w:rsid w:val="00726406"/>
    <w:rsid w:val="00727D41"/>
    <w:rsid w:val="0073158F"/>
    <w:rsid w:val="00732127"/>
    <w:rsid w:val="00740973"/>
    <w:rsid w:val="00742B2E"/>
    <w:rsid w:val="00743259"/>
    <w:rsid w:val="0074454C"/>
    <w:rsid w:val="00744D53"/>
    <w:rsid w:val="0074600A"/>
    <w:rsid w:val="00751BE6"/>
    <w:rsid w:val="00753710"/>
    <w:rsid w:val="00754665"/>
    <w:rsid w:val="007574C8"/>
    <w:rsid w:val="0076078B"/>
    <w:rsid w:val="00761425"/>
    <w:rsid w:val="00762548"/>
    <w:rsid w:val="007628B7"/>
    <w:rsid w:val="00770A4D"/>
    <w:rsid w:val="00771BB6"/>
    <w:rsid w:val="00771BDA"/>
    <w:rsid w:val="00771F2B"/>
    <w:rsid w:val="00773991"/>
    <w:rsid w:val="00782B2B"/>
    <w:rsid w:val="007839A9"/>
    <w:rsid w:val="0078522E"/>
    <w:rsid w:val="00785840"/>
    <w:rsid w:val="00790485"/>
    <w:rsid w:val="00790DFE"/>
    <w:rsid w:val="00791405"/>
    <w:rsid w:val="00793AAC"/>
    <w:rsid w:val="00793D8B"/>
    <w:rsid w:val="0079565B"/>
    <w:rsid w:val="00795B86"/>
    <w:rsid w:val="007961E7"/>
    <w:rsid w:val="007A26F8"/>
    <w:rsid w:val="007A3BFF"/>
    <w:rsid w:val="007A546E"/>
    <w:rsid w:val="007A705E"/>
    <w:rsid w:val="007B435D"/>
    <w:rsid w:val="007B7CF9"/>
    <w:rsid w:val="007C29C6"/>
    <w:rsid w:val="007C448C"/>
    <w:rsid w:val="007C665E"/>
    <w:rsid w:val="007C7184"/>
    <w:rsid w:val="007C7A36"/>
    <w:rsid w:val="007D08B5"/>
    <w:rsid w:val="007D0F43"/>
    <w:rsid w:val="007D0F9B"/>
    <w:rsid w:val="007D18C4"/>
    <w:rsid w:val="007D25D1"/>
    <w:rsid w:val="007D339A"/>
    <w:rsid w:val="007D34F5"/>
    <w:rsid w:val="007D50DC"/>
    <w:rsid w:val="007D56E7"/>
    <w:rsid w:val="007E2EE7"/>
    <w:rsid w:val="007E359D"/>
    <w:rsid w:val="007E6B64"/>
    <w:rsid w:val="007F07E8"/>
    <w:rsid w:val="007F26EC"/>
    <w:rsid w:val="007F2753"/>
    <w:rsid w:val="007F38B6"/>
    <w:rsid w:val="007F3A7A"/>
    <w:rsid w:val="007F3AF4"/>
    <w:rsid w:val="007F449D"/>
    <w:rsid w:val="007F6702"/>
    <w:rsid w:val="007F6E02"/>
    <w:rsid w:val="007F7E0F"/>
    <w:rsid w:val="008007D4"/>
    <w:rsid w:val="008030D4"/>
    <w:rsid w:val="008030FD"/>
    <w:rsid w:val="008033CB"/>
    <w:rsid w:val="00803926"/>
    <w:rsid w:val="00806771"/>
    <w:rsid w:val="0081059F"/>
    <w:rsid w:val="0081559E"/>
    <w:rsid w:val="00815D56"/>
    <w:rsid w:val="0082111E"/>
    <w:rsid w:val="0082188A"/>
    <w:rsid w:val="00822391"/>
    <w:rsid w:val="00823829"/>
    <w:rsid w:val="0082507B"/>
    <w:rsid w:val="00825328"/>
    <w:rsid w:val="00830942"/>
    <w:rsid w:val="00831E57"/>
    <w:rsid w:val="0083386B"/>
    <w:rsid w:val="008446C5"/>
    <w:rsid w:val="00846322"/>
    <w:rsid w:val="00846C54"/>
    <w:rsid w:val="00846EB8"/>
    <w:rsid w:val="00847E0B"/>
    <w:rsid w:val="0085205B"/>
    <w:rsid w:val="0085519B"/>
    <w:rsid w:val="00856527"/>
    <w:rsid w:val="00856AEE"/>
    <w:rsid w:val="00863677"/>
    <w:rsid w:val="00863DB4"/>
    <w:rsid w:val="0086407E"/>
    <w:rsid w:val="00880C28"/>
    <w:rsid w:val="00881235"/>
    <w:rsid w:val="0088136F"/>
    <w:rsid w:val="008820AF"/>
    <w:rsid w:val="00882F28"/>
    <w:rsid w:val="00886D8A"/>
    <w:rsid w:val="00887969"/>
    <w:rsid w:val="00892372"/>
    <w:rsid w:val="008A14C4"/>
    <w:rsid w:val="008A2157"/>
    <w:rsid w:val="008A2CF1"/>
    <w:rsid w:val="008A39A6"/>
    <w:rsid w:val="008A4192"/>
    <w:rsid w:val="008A4A2E"/>
    <w:rsid w:val="008A5F17"/>
    <w:rsid w:val="008B0363"/>
    <w:rsid w:val="008B1FA7"/>
    <w:rsid w:val="008B2A98"/>
    <w:rsid w:val="008B2D42"/>
    <w:rsid w:val="008B51F5"/>
    <w:rsid w:val="008B6FEE"/>
    <w:rsid w:val="008B7064"/>
    <w:rsid w:val="008B7E10"/>
    <w:rsid w:val="008B7F40"/>
    <w:rsid w:val="008C0E3D"/>
    <w:rsid w:val="008C31B2"/>
    <w:rsid w:val="008C4B94"/>
    <w:rsid w:val="008D1656"/>
    <w:rsid w:val="008D1740"/>
    <w:rsid w:val="008D55FA"/>
    <w:rsid w:val="008D6862"/>
    <w:rsid w:val="008D6FDC"/>
    <w:rsid w:val="008E0729"/>
    <w:rsid w:val="008E512A"/>
    <w:rsid w:val="008E563F"/>
    <w:rsid w:val="008E76BC"/>
    <w:rsid w:val="008F0C93"/>
    <w:rsid w:val="008F219E"/>
    <w:rsid w:val="008F2E7D"/>
    <w:rsid w:val="008F4743"/>
    <w:rsid w:val="008F721B"/>
    <w:rsid w:val="009004C8"/>
    <w:rsid w:val="00900650"/>
    <w:rsid w:val="009014E1"/>
    <w:rsid w:val="00902A7F"/>
    <w:rsid w:val="009040CF"/>
    <w:rsid w:val="00906196"/>
    <w:rsid w:val="00907894"/>
    <w:rsid w:val="00907BCA"/>
    <w:rsid w:val="00907F03"/>
    <w:rsid w:val="009112F0"/>
    <w:rsid w:val="00912751"/>
    <w:rsid w:val="00915047"/>
    <w:rsid w:val="00915C11"/>
    <w:rsid w:val="009168F1"/>
    <w:rsid w:val="0091722E"/>
    <w:rsid w:val="0092036D"/>
    <w:rsid w:val="009203FE"/>
    <w:rsid w:val="00922042"/>
    <w:rsid w:val="00927D72"/>
    <w:rsid w:val="00930CC9"/>
    <w:rsid w:val="009330F6"/>
    <w:rsid w:val="00933A7A"/>
    <w:rsid w:val="009354E1"/>
    <w:rsid w:val="00936E64"/>
    <w:rsid w:val="009406A6"/>
    <w:rsid w:val="00940985"/>
    <w:rsid w:val="00942923"/>
    <w:rsid w:val="00942B49"/>
    <w:rsid w:val="00951262"/>
    <w:rsid w:val="00952CCE"/>
    <w:rsid w:val="00954ED1"/>
    <w:rsid w:val="00955258"/>
    <w:rsid w:val="00955BD6"/>
    <w:rsid w:val="00956612"/>
    <w:rsid w:val="009568AB"/>
    <w:rsid w:val="00957392"/>
    <w:rsid w:val="00957D8D"/>
    <w:rsid w:val="00957F5C"/>
    <w:rsid w:val="00957F62"/>
    <w:rsid w:val="00961ED1"/>
    <w:rsid w:val="00965DEA"/>
    <w:rsid w:val="009662E4"/>
    <w:rsid w:val="00973488"/>
    <w:rsid w:val="009735C3"/>
    <w:rsid w:val="00975026"/>
    <w:rsid w:val="00976A47"/>
    <w:rsid w:val="00976B67"/>
    <w:rsid w:val="00977BA5"/>
    <w:rsid w:val="009839E2"/>
    <w:rsid w:val="009855C9"/>
    <w:rsid w:val="00986269"/>
    <w:rsid w:val="00986A79"/>
    <w:rsid w:val="00986B23"/>
    <w:rsid w:val="0099058F"/>
    <w:rsid w:val="00990DE7"/>
    <w:rsid w:val="00993A37"/>
    <w:rsid w:val="00995A9D"/>
    <w:rsid w:val="009975BC"/>
    <w:rsid w:val="00997952"/>
    <w:rsid w:val="009A51B6"/>
    <w:rsid w:val="009A783D"/>
    <w:rsid w:val="009B0529"/>
    <w:rsid w:val="009B069A"/>
    <w:rsid w:val="009B0F91"/>
    <w:rsid w:val="009B1B6E"/>
    <w:rsid w:val="009B2030"/>
    <w:rsid w:val="009B28A6"/>
    <w:rsid w:val="009B5E7B"/>
    <w:rsid w:val="009B5FFE"/>
    <w:rsid w:val="009C0806"/>
    <w:rsid w:val="009C0D93"/>
    <w:rsid w:val="009C229A"/>
    <w:rsid w:val="009C619A"/>
    <w:rsid w:val="009C6E20"/>
    <w:rsid w:val="009C71E0"/>
    <w:rsid w:val="009C7B46"/>
    <w:rsid w:val="009D055B"/>
    <w:rsid w:val="009D2D17"/>
    <w:rsid w:val="009D3F07"/>
    <w:rsid w:val="009D45C9"/>
    <w:rsid w:val="009D5595"/>
    <w:rsid w:val="009D6035"/>
    <w:rsid w:val="009D6960"/>
    <w:rsid w:val="009D7D15"/>
    <w:rsid w:val="009E25B4"/>
    <w:rsid w:val="009E25EC"/>
    <w:rsid w:val="009E4F9F"/>
    <w:rsid w:val="009E6240"/>
    <w:rsid w:val="009E7CED"/>
    <w:rsid w:val="009F16A2"/>
    <w:rsid w:val="009F3336"/>
    <w:rsid w:val="009F55EA"/>
    <w:rsid w:val="009F7C0E"/>
    <w:rsid w:val="00A0054E"/>
    <w:rsid w:val="00A02FBC"/>
    <w:rsid w:val="00A0671F"/>
    <w:rsid w:val="00A07059"/>
    <w:rsid w:val="00A1184A"/>
    <w:rsid w:val="00A11E29"/>
    <w:rsid w:val="00A14D78"/>
    <w:rsid w:val="00A15C89"/>
    <w:rsid w:val="00A1604A"/>
    <w:rsid w:val="00A17A36"/>
    <w:rsid w:val="00A17C11"/>
    <w:rsid w:val="00A17EEE"/>
    <w:rsid w:val="00A2108E"/>
    <w:rsid w:val="00A232E6"/>
    <w:rsid w:val="00A233D2"/>
    <w:rsid w:val="00A24ACE"/>
    <w:rsid w:val="00A271CB"/>
    <w:rsid w:val="00A27496"/>
    <w:rsid w:val="00A27F82"/>
    <w:rsid w:val="00A30184"/>
    <w:rsid w:val="00A30C0D"/>
    <w:rsid w:val="00A3356D"/>
    <w:rsid w:val="00A35CCA"/>
    <w:rsid w:val="00A366EC"/>
    <w:rsid w:val="00A40E12"/>
    <w:rsid w:val="00A41A25"/>
    <w:rsid w:val="00A47540"/>
    <w:rsid w:val="00A514E5"/>
    <w:rsid w:val="00A52FC5"/>
    <w:rsid w:val="00A54D8F"/>
    <w:rsid w:val="00A54E66"/>
    <w:rsid w:val="00A550F1"/>
    <w:rsid w:val="00A55873"/>
    <w:rsid w:val="00A566FA"/>
    <w:rsid w:val="00A56E8F"/>
    <w:rsid w:val="00A57E97"/>
    <w:rsid w:val="00A60579"/>
    <w:rsid w:val="00A61A8C"/>
    <w:rsid w:val="00A6547A"/>
    <w:rsid w:val="00A66DDE"/>
    <w:rsid w:val="00A6737E"/>
    <w:rsid w:val="00A71457"/>
    <w:rsid w:val="00A74839"/>
    <w:rsid w:val="00A75964"/>
    <w:rsid w:val="00A7687C"/>
    <w:rsid w:val="00A77AD4"/>
    <w:rsid w:val="00A8117A"/>
    <w:rsid w:val="00A82466"/>
    <w:rsid w:val="00A8569C"/>
    <w:rsid w:val="00A8589B"/>
    <w:rsid w:val="00A8683D"/>
    <w:rsid w:val="00A86C2F"/>
    <w:rsid w:val="00A87D65"/>
    <w:rsid w:val="00A9015F"/>
    <w:rsid w:val="00A902EC"/>
    <w:rsid w:val="00A90802"/>
    <w:rsid w:val="00A95239"/>
    <w:rsid w:val="00A97E4D"/>
    <w:rsid w:val="00AA0BAC"/>
    <w:rsid w:val="00AA1267"/>
    <w:rsid w:val="00AA4BC5"/>
    <w:rsid w:val="00AA7FAC"/>
    <w:rsid w:val="00AB2414"/>
    <w:rsid w:val="00AB4A58"/>
    <w:rsid w:val="00AB4C2D"/>
    <w:rsid w:val="00AB5ACA"/>
    <w:rsid w:val="00AB5CD0"/>
    <w:rsid w:val="00AB6568"/>
    <w:rsid w:val="00AC0357"/>
    <w:rsid w:val="00AC1838"/>
    <w:rsid w:val="00AC453B"/>
    <w:rsid w:val="00AC6C92"/>
    <w:rsid w:val="00AD0BD2"/>
    <w:rsid w:val="00AD16E4"/>
    <w:rsid w:val="00AD32BB"/>
    <w:rsid w:val="00AD5032"/>
    <w:rsid w:val="00AE25F9"/>
    <w:rsid w:val="00AE64E4"/>
    <w:rsid w:val="00AE79BD"/>
    <w:rsid w:val="00AF2E51"/>
    <w:rsid w:val="00AF68A7"/>
    <w:rsid w:val="00AF7954"/>
    <w:rsid w:val="00AF7F4E"/>
    <w:rsid w:val="00B00003"/>
    <w:rsid w:val="00B02C37"/>
    <w:rsid w:val="00B02FFD"/>
    <w:rsid w:val="00B05C98"/>
    <w:rsid w:val="00B070CF"/>
    <w:rsid w:val="00B12274"/>
    <w:rsid w:val="00B124E7"/>
    <w:rsid w:val="00B12570"/>
    <w:rsid w:val="00B14D1A"/>
    <w:rsid w:val="00B16B4D"/>
    <w:rsid w:val="00B178F6"/>
    <w:rsid w:val="00B17E8B"/>
    <w:rsid w:val="00B262D4"/>
    <w:rsid w:val="00B279AE"/>
    <w:rsid w:val="00B279EB"/>
    <w:rsid w:val="00B32D1E"/>
    <w:rsid w:val="00B3315D"/>
    <w:rsid w:val="00B34177"/>
    <w:rsid w:val="00B40AFC"/>
    <w:rsid w:val="00B40BBA"/>
    <w:rsid w:val="00B52D55"/>
    <w:rsid w:val="00B52F56"/>
    <w:rsid w:val="00B5403A"/>
    <w:rsid w:val="00B547DE"/>
    <w:rsid w:val="00B57253"/>
    <w:rsid w:val="00B5761B"/>
    <w:rsid w:val="00B57C6D"/>
    <w:rsid w:val="00B57DD0"/>
    <w:rsid w:val="00B62284"/>
    <w:rsid w:val="00B626D0"/>
    <w:rsid w:val="00B67D10"/>
    <w:rsid w:val="00B67EC4"/>
    <w:rsid w:val="00B72FBB"/>
    <w:rsid w:val="00B75BC6"/>
    <w:rsid w:val="00B75C1D"/>
    <w:rsid w:val="00B81217"/>
    <w:rsid w:val="00B817A1"/>
    <w:rsid w:val="00B81C64"/>
    <w:rsid w:val="00B8217A"/>
    <w:rsid w:val="00B82DE2"/>
    <w:rsid w:val="00B85C54"/>
    <w:rsid w:val="00B87377"/>
    <w:rsid w:val="00B93085"/>
    <w:rsid w:val="00B94675"/>
    <w:rsid w:val="00B9569E"/>
    <w:rsid w:val="00B96F5C"/>
    <w:rsid w:val="00BA0C02"/>
    <w:rsid w:val="00BA1AAB"/>
    <w:rsid w:val="00BA3F41"/>
    <w:rsid w:val="00BA5733"/>
    <w:rsid w:val="00BA5BF6"/>
    <w:rsid w:val="00BA75C1"/>
    <w:rsid w:val="00BA7B84"/>
    <w:rsid w:val="00BB096C"/>
    <w:rsid w:val="00BB18EA"/>
    <w:rsid w:val="00BB2214"/>
    <w:rsid w:val="00BB27FB"/>
    <w:rsid w:val="00BB2B93"/>
    <w:rsid w:val="00BB48C3"/>
    <w:rsid w:val="00BB55EF"/>
    <w:rsid w:val="00BB5DE4"/>
    <w:rsid w:val="00BB6467"/>
    <w:rsid w:val="00BB6BF6"/>
    <w:rsid w:val="00BB78AB"/>
    <w:rsid w:val="00BC01C8"/>
    <w:rsid w:val="00BC1C29"/>
    <w:rsid w:val="00BC37BA"/>
    <w:rsid w:val="00BC3960"/>
    <w:rsid w:val="00BC5C37"/>
    <w:rsid w:val="00BD1BDF"/>
    <w:rsid w:val="00BD4632"/>
    <w:rsid w:val="00BD5295"/>
    <w:rsid w:val="00BD7DD0"/>
    <w:rsid w:val="00BD7FFC"/>
    <w:rsid w:val="00BE2F0A"/>
    <w:rsid w:val="00BE60D0"/>
    <w:rsid w:val="00BF4754"/>
    <w:rsid w:val="00BF4CBE"/>
    <w:rsid w:val="00BF5B6C"/>
    <w:rsid w:val="00BF62EA"/>
    <w:rsid w:val="00BF7417"/>
    <w:rsid w:val="00C00A95"/>
    <w:rsid w:val="00C01E38"/>
    <w:rsid w:val="00C02FA9"/>
    <w:rsid w:val="00C04312"/>
    <w:rsid w:val="00C04718"/>
    <w:rsid w:val="00C07847"/>
    <w:rsid w:val="00C07D9E"/>
    <w:rsid w:val="00C10D86"/>
    <w:rsid w:val="00C12909"/>
    <w:rsid w:val="00C132FF"/>
    <w:rsid w:val="00C14440"/>
    <w:rsid w:val="00C17076"/>
    <w:rsid w:val="00C207F1"/>
    <w:rsid w:val="00C25052"/>
    <w:rsid w:val="00C27564"/>
    <w:rsid w:val="00C31634"/>
    <w:rsid w:val="00C351FF"/>
    <w:rsid w:val="00C35B9D"/>
    <w:rsid w:val="00C3606B"/>
    <w:rsid w:val="00C370C2"/>
    <w:rsid w:val="00C40CF6"/>
    <w:rsid w:val="00C41082"/>
    <w:rsid w:val="00C4152E"/>
    <w:rsid w:val="00C44B7C"/>
    <w:rsid w:val="00C4555A"/>
    <w:rsid w:val="00C4639F"/>
    <w:rsid w:val="00C464F5"/>
    <w:rsid w:val="00C47E6A"/>
    <w:rsid w:val="00C50AA4"/>
    <w:rsid w:val="00C51FF0"/>
    <w:rsid w:val="00C52B78"/>
    <w:rsid w:val="00C53745"/>
    <w:rsid w:val="00C54212"/>
    <w:rsid w:val="00C5550A"/>
    <w:rsid w:val="00C55B82"/>
    <w:rsid w:val="00C574C9"/>
    <w:rsid w:val="00C606E6"/>
    <w:rsid w:val="00C61AC8"/>
    <w:rsid w:val="00C61EA8"/>
    <w:rsid w:val="00C65943"/>
    <w:rsid w:val="00C66FBD"/>
    <w:rsid w:val="00C706DD"/>
    <w:rsid w:val="00C73F23"/>
    <w:rsid w:val="00C744E4"/>
    <w:rsid w:val="00C745BE"/>
    <w:rsid w:val="00C74F28"/>
    <w:rsid w:val="00C753DE"/>
    <w:rsid w:val="00C762CC"/>
    <w:rsid w:val="00C77962"/>
    <w:rsid w:val="00C80024"/>
    <w:rsid w:val="00C8220F"/>
    <w:rsid w:val="00C839A4"/>
    <w:rsid w:val="00C83BF1"/>
    <w:rsid w:val="00C84D6E"/>
    <w:rsid w:val="00C85F9B"/>
    <w:rsid w:val="00C874AD"/>
    <w:rsid w:val="00C87D0B"/>
    <w:rsid w:val="00C906C9"/>
    <w:rsid w:val="00C931D1"/>
    <w:rsid w:val="00C9426A"/>
    <w:rsid w:val="00C942B1"/>
    <w:rsid w:val="00C9681B"/>
    <w:rsid w:val="00CA04B0"/>
    <w:rsid w:val="00CA1E67"/>
    <w:rsid w:val="00CA2388"/>
    <w:rsid w:val="00CA2BCC"/>
    <w:rsid w:val="00CA4166"/>
    <w:rsid w:val="00CA561D"/>
    <w:rsid w:val="00CA5E29"/>
    <w:rsid w:val="00CA6A8B"/>
    <w:rsid w:val="00CA71AC"/>
    <w:rsid w:val="00CB0076"/>
    <w:rsid w:val="00CB0CE4"/>
    <w:rsid w:val="00CB1295"/>
    <w:rsid w:val="00CB59C7"/>
    <w:rsid w:val="00CB5A04"/>
    <w:rsid w:val="00CB5A06"/>
    <w:rsid w:val="00CB7318"/>
    <w:rsid w:val="00CB754D"/>
    <w:rsid w:val="00CC47A8"/>
    <w:rsid w:val="00CC4BFB"/>
    <w:rsid w:val="00CC5831"/>
    <w:rsid w:val="00CC651A"/>
    <w:rsid w:val="00CC69F4"/>
    <w:rsid w:val="00CC6EDA"/>
    <w:rsid w:val="00CD161B"/>
    <w:rsid w:val="00CD7C63"/>
    <w:rsid w:val="00CE03D8"/>
    <w:rsid w:val="00CE090F"/>
    <w:rsid w:val="00CE10C6"/>
    <w:rsid w:val="00CE1447"/>
    <w:rsid w:val="00CE18BF"/>
    <w:rsid w:val="00CE32B0"/>
    <w:rsid w:val="00CE504E"/>
    <w:rsid w:val="00CE5693"/>
    <w:rsid w:val="00CE62D1"/>
    <w:rsid w:val="00CF0585"/>
    <w:rsid w:val="00CF1857"/>
    <w:rsid w:val="00CF1B0C"/>
    <w:rsid w:val="00CF360D"/>
    <w:rsid w:val="00CF41F2"/>
    <w:rsid w:val="00CF482F"/>
    <w:rsid w:val="00CF656A"/>
    <w:rsid w:val="00CF68F3"/>
    <w:rsid w:val="00CF71AD"/>
    <w:rsid w:val="00CF7F12"/>
    <w:rsid w:val="00D009F1"/>
    <w:rsid w:val="00D011C6"/>
    <w:rsid w:val="00D03CE1"/>
    <w:rsid w:val="00D043DC"/>
    <w:rsid w:val="00D06D86"/>
    <w:rsid w:val="00D10FE2"/>
    <w:rsid w:val="00D117A4"/>
    <w:rsid w:val="00D13794"/>
    <w:rsid w:val="00D1418C"/>
    <w:rsid w:val="00D14FC1"/>
    <w:rsid w:val="00D15CEE"/>
    <w:rsid w:val="00D17EB7"/>
    <w:rsid w:val="00D200BD"/>
    <w:rsid w:val="00D2098F"/>
    <w:rsid w:val="00D21BA0"/>
    <w:rsid w:val="00D220B2"/>
    <w:rsid w:val="00D26936"/>
    <w:rsid w:val="00D26CF6"/>
    <w:rsid w:val="00D316A5"/>
    <w:rsid w:val="00D326DD"/>
    <w:rsid w:val="00D32AFA"/>
    <w:rsid w:val="00D32C3C"/>
    <w:rsid w:val="00D33175"/>
    <w:rsid w:val="00D33CFA"/>
    <w:rsid w:val="00D35605"/>
    <w:rsid w:val="00D42F34"/>
    <w:rsid w:val="00D453F5"/>
    <w:rsid w:val="00D46258"/>
    <w:rsid w:val="00D46527"/>
    <w:rsid w:val="00D52135"/>
    <w:rsid w:val="00D53CB3"/>
    <w:rsid w:val="00D54CF7"/>
    <w:rsid w:val="00D55BE2"/>
    <w:rsid w:val="00D60B5C"/>
    <w:rsid w:val="00D656D3"/>
    <w:rsid w:val="00D662B2"/>
    <w:rsid w:val="00D667CA"/>
    <w:rsid w:val="00D66C95"/>
    <w:rsid w:val="00D66D13"/>
    <w:rsid w:val="00D74D3C"/>
    <w:rsid w:val="00D75883"/>
    <w:rsid w:val="00D7754A"/>
    <w:rsid w:val="00D8088D"/>
    <w:rsid w:val="00D80A44"/>
    <w:rsid w:val="00D851B5"/>
    <w:rsid w:val="00D85646"/>
    <w:rsid w:val="00D859DB"/>
    <w:rsid w:val="00D8637B"/>
    <w:rsid w:val="00D87289"/>
    <w:rsid w:val="00D93AA4"/>
    <w:rsid w:val="00D94AAA"/>
    <w:rsid w:val="00DA0E54"/>
    <w:rsid w:val="00DA0EB7"/>
    <w:rsid w:val="00DA1090"/>
    <w:rsid w:val="00DA1F33"/>
    <w:rsid w:val="00DA202E"/>
    <w:rsid w:val="00DA45E1"/>
    <w:rsid w:val="00DA4A26"/>
    <w:rsid w:val="00DA50D4"/>
    <w:rsid w:val="00DB0B7D"/>
    <w:rsid w:val="00DB6471"/>
    <w:rsid w:val="00DB6EA0"/>
    <w:rsid w:val="00DC23F3"/>
    <w:rsid w:val="00DC3012"/>
    <w:rsid w:val="00DC4108"/>
    <w:rsid w:val="00DC4FA9"/>
    <w:rsid w:val="00DD1780"/>
    <w:rsid w:val="00DD19FE"/>
    <w:rsid w:val="00DD1A93"/>
    <w:rsid w:val="00DD54ED"/>
    <w:rsid w:val="00DD6590"/>
    <w:rsid w:val="00DE0270"/>
    <w:rsid w:val="00DE1EAF"/>
    <w:rsid w:val="00DE3F3C"/>
    <w:rsid w:val="00DE4FDD"/>
    <w:rsid w:val="00DE6683"/>
    <w:rsid w:val="00DF0837"/>
    <w:rsid w:val="00DF1E51"/>
    <w:rsid w:val="00DF221C"/>
    <w:rsid w:val="00DF2F0C"/>
    <w:rsid w:val="00DF39FF"/>
    <w:rsid w:val="00DF473A"/>
    <w:rsid w:val="00DF794D"/>
    <w:rsid w:val="00E00E57"/>
    <w:rsid w:val="00E019EF"/>
    <w:rsid w:val="00E02847"/>
    <w:rsid w:val="00E03225"/>
    <w:rsid w:val="00E03B8F"/>
    <w:rsid w:val="00E04BCD"/>
    <w:rsid w:val="00E05D1B"/>
    <w:rsid w:val="00E06038"/>
    <w:rsid w:val="00E10E47"/>
    <w:rsid w:val="00E16822"/>
    <w:rsid w:val="00E16F30"/>
    <w:rsid w:val="00E1702A"/>
    <w:rsid w:val="00E178C8"/>
    <w:rsid w:val="00E22BE6"/>
    <w:rsid w:val="00E246C0"/>
    <w:rsid w:val="00E2499A"/>
    <w:rsid w:val="00E31567"/>
    <w:rsid w:val="00E31DAE"/>
    <w:rsid w:val="00E33A40"/>
    <w:rsid w:val="00E35B3D"/>
    <w:rsid w:val="00E37847"/>
    <w:rsid w:val="00E42982"/>
    <w:rsid w:val="00E42ECB"/>
    <w:rsid w:val="00E443B4"/>
    <w:rsid w:val="00E45281"/>
    <w:rsid w:val="00E455C4"/>
    <w:rsid w:val="00E461FD"/>
    <w:rsid w:val="00E463A1"/>
    <w:rsid w:val="00E46546"/>
    <w:rsid w:val="00E51263"/>
    <w:rsid w:val="00E530C2"/>
    <w:rsid w:val="00E537C0"/>
    <w:rsid w:val="00E53C2A"/>
    <w:rsid w:val="00E558A5"/>
    <w:rsid w:val="00E55A5E"/>
    <w:rsid w:val="00E55EDB"/>
    <w:rsid w:val="00E56B1D"/>
    <w:rsid w:val="00E60C07"/>
    <w:rsid w:val="00E61113"/>
    <w:rsid w:val="00E63403"/>
    <w:rsid w:val="00E65895"/>
    <w:rsid w:val="00E74D16"/>
    <w:rsid w:val="00E75C3B"/>
    <w:rsid w:val="00E761A5"/>
    <w:rsid w:val="00E8020C"/>
    <w:rsid w:val="00E8197B"/>
    <w:rsid w:val="00E829D1"/>
    <w:rsid w:val="00E846A0"/>
    <w:rsid w:val="00E8530C"/>
    <w:rsid w:val="00E913FF"/>
    <w:rsid w:val="00E91A51"/>
    <w:rsid w:val="00E92ADB"/>
    <w:rsid w:val="00E93BD1"/>
    <w:rsid w:val="00E97187"/>
    <w:rsid w:val="00E97F02"/>
    <w:rsid w:val="00EA1EB6"/>
    <w:rsid w:val="00EA2D04"/>
    <w:rsid w:val="00EA4607"/>
    <w:rsid w:val="00EA5D0A"/>
    <w:rsid w:val="00EA60FB"/>
    <w:rsid w:val="00EA6DCB"/>
    <w:rsid w:val="00EA6FEF"/>
    <w:rsid w:val="00EB17A2"/>
    <w:rsid w:val="00EB19D7"/>
    <w:rsid w:val="00EB3BFA"/>
    <w:rsid w:val="00EB5031"/>
    <w:rsid w:val="00EB6882"/>
    <w:rsid w:val="00EB6CE3"/>
    <w:rsid w:val="00EC37D8"/>
    <w:rsid w:val="00EC3D09"/>
    <w:rsid w:val="00EC4DA4"/>
    <w:rsid w:val="00EC6131"/>
    <w:rsid w:val="00EC6A90"/>
    <w:rsid w:val="00EC6D20"/>
    <w:rsid w:val="00EC75E7"/>
    <w:rsid w:val="00ED0025"/>
    <w:rsid w:val="00ED0CF8"/>
    <w:rsid w:val="00ED6E07"/>
    <w:rsid w:val="00EE0204"/>
    <w:rsid w:val="00EE119E"/>
    <w:rsid w:val="00EE3F07"/>
    <w:rsid w:val="00EE43E3"/>
    <w:rsid w:val="00EE4EEF"/>
    <w:rsid w:val="00EE6114"/>
    <w:rsid w:val="00EE65CF"/>
    <w:rsid w:val="00EE6755"/>
    <w:rsid w:val="00EE7453"/>
    <w:rsid w:val="00EE7596"/>
    <w:rsid w:val="00EF348B"/>
    <w:rsid w:val="00EF53DD"/>
    <w:rsid w:val="00EF5A09"/>
    <w:rsid w:val="00EF607A"/>
    <w:rsid w:val="00EF6212"/>
    <w:rsid w:val="00F00679"/>
    <w:rsid w:val="00F0313F"/>
    <w:rsid w:val="00F03452"/>
    <w:rsid w:val="00F068E2"/>
    <w:rsid w:val="00F10C51"/>
    <w:rsid w:val="00F10EE2"/>
    <w:rsid w:val="00F16BD5"/>
    <w:rsid w:val="00F16E23"/>
    <w:rsid w:val="00F17169"/>
    <w:rsid w:val="00F17A58"/>
    <w:rsid w:val="00F17D05"/>
    <w:rsid w:val="00F17FB4"/>
    <w:rsid w:val="00F21115"/>
    <w:rsid w:val="00F216BC"/>
    <w:rsid w:val="00F216F8"/>
    <w:rsid w:val="00F232CF"/>
    <w:rsid w:val="00F23C68"/>
    <w:rsid w:val="00F2433A"/>
    <w:rsid w:val="00F26F7F"/>
    <w:rsid w:val="00F27EB4"/>
    <w:rsid w:val="00F33F91"/>
    <w:rsid w:val="00F34BE5"/>
    <w:rsid w:val="00F35487"/>
    <w:rsid w:val="00F360A5"/>
    <w:rsid w:val="00F374E5"/>
    <w:rsid w:val="00F37B29"/>
    <w:rsid w:val="00F45234"/>
    <w:rsid w:val="00F45EC1"/>
    <w:rsid w:val="00F5209D"/>
    <w:rsid w:val="00F5439C"/>
    <w:rsid w:val="00F54D53"/>
    <w:rsid w:val="00F572FF"/>
    <w:rsid w:val="00F60918"/>
    <w:rsid w:val="00F61107"/>
    <w:rsid w:val="00F61E60"/>
    <w:rsid w:val="00F62C06"/>
    <w:rsid w:val="00F6677B"/>
    <w:rsid w:val="00F674F6"/>
    <w:rsid w:val="00F7088E"/>
    <w:rsid w:val="00F71D50"/>
    <w:rsid w:val="00F71E2A"/>
    <w:rsid w:val="00F73329"/>
    <w:rsid w:val="00F7410A"/>
    <w:rsid w:val="00F74A45"/>
    <w:rsid w:val="00F751F2"/>
    <w:rsid w:val="00F76936"/>
    <w:rsid w:val="00F8166F"/>
    <w:rsid w:val="00F8365C"/>
    <w:rsid w:val="00F85D4D"/>
    <w:rsid w:val="00F90755"/>
    <w:rsid w:val="00F9170C"/>
    <w:rsid w:val="00F93459"/>
    <w:rsid w:val="00F94B98"/>
    <w:rsid w:val="00F958B3"/>
    <w:rsid w:val="00F978EB"/>
    <w:rsid w:val="00FA1CAD"/>
    <w:rsid w:val="00FA21C2"/>
    <w:rsid w:val="00FB0259"/>
    <w:rsid w:val="00FB0A3E"/>
    <w:rsid w:val="00FB1B45"/>
    <w:rsid w:val="00FB1F17"/>
    <w:rsid w:val="00FB2F5D"/>
    <w:rsid w:val="00FB3BDB"/>
    <w:rsid w:val="00FC4193"/>
    <w:rsid w:val="00FC473D"/>
    <w:rsid w:val="00FC53AA"/>
    <w:rsid w:val="00FC5AC3"/>
    <w:rsid w:val="00FC690A"/>
    <w:rsid w:val="00FD01C9"/>
    <w:rsid w:val="00FD3EE8"/>
    <w:rsid w:val="00FD747C"/>
    <w:rsid w:val="00FD7D9F"/>
    <w:rsid w:val="00FE02A6"/>
    <w:rsid w:val="00FE0AF0"/>
    <w:rsid w:val="00FE4245"/>
    <w:rsid w:val="00FE50E3"/>
    <w:rsid w:val="00FE66E7"/>
    <w:rsid w:val="00FE675E"/>
    <w:rsid w:val="00FF015E"/>
    <w:rsid w:val="00FF630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 w:type="character" w:styleId="UnresolvedMention">
    <w:name w:val="Unresolved Mention"/>
    <w:basedOn w:val="DefaultParagraphFont"/>
    <w:uiPriority w:val="99"/>
    <w:semiHidden/>
    <w:unhideWhenUsed/>
    <w:rsid w:val="00150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2.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3.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4.xml><?xml version="1.0" encoding="utf-8"?>
<ds:datastoreItem xmlns:ds="http://schemas.openxmlformats.org/officeDocument/2006/customXml" ds:itemID="{CDFE2C03-CEF1-4C9A-9A2E-9BBE5B2010EB}"/>
</file>

<file path=docProps/app.xml><?xml version="1.0" encoding="utf-8"?>
<Properties xmlns="http://schemas.openxmlformats.org/officeDocument/2006/extended-properties" xmlns:vt="http://schemas.openxmlformats.org/officeDocument/2006/docPropsVTypes">
  <Template>Normal</Template>
  <TotalTime>2448</TotalTime>
  <Pages>19</Pages>
  <Words>5412</Words>
  <Characters>30855</Characters>
  <Application>Microsoft Office Word</Application>
  <DocSecurity>0</DocSecurity>
  <Lines>257</Lines>
  <Paragraphs>72</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36195</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572</cp:revision>
  <cp:lastPrinted>2022-07-05T07:03:00Z</cp:lastPrinted>
  <dcterms:created xsi:type="dcterms:W3CDTF">2021-02-16T12:21:00Z</dcterms:created>
  <dcterms:modified xsi:type="dcterms:W3CDTF">2025-06-26T10:08:00Z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